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2" w:rsidRDefault="00DD3822" w:rsidP="00C26A52">
      <w:pPr>
        <w:pStyle w:val="NoSpacing"/>
        <w:jc w:val="center"/>
        <w:rPr>
          <w:lang w:val="sq-AL"/>
        </w:rPr>
      </w:pPr>
      <w:r w:rsidRPr="00047DD5">
        <w:rPr>
          <w:noProof/>
          <w:lang w:val="sq-AL" w:eastAsia="sq-AL"/>
        </w:rPr>
        <w:drawing>
          <wp:inline distT="0" distB="0" distL="0" distR="0" wp14:anchorId="26F7D6EF" wp14:editId="7009DA69">
            <wp:extent cx="790575" cy="96202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4C" w:rsidRPr="00F354DD" w:rsidRDefault="00F7614C" w:rsidP="00C26A52">
      <w:pPr>
        <w:pStyle w:val="NoSpacing"/>
        <w:jc w:val="center"/>
        <w:rPr>
          <w:sz w:val="16"/>
          <w:szCs w:val="16"/>
          <w:lang w:val="sq-AL"/>
        </w:rPr>
      </w:pPr>
    </w:p>
    <w:p w:rsidR="00DD3822" w:rsidRPr="00047DD5" w:rsidRDefault="00DD3822" w:rsidP="00C26A52">
      <w:pPr>
        <w:pStyle w:val="NoSpacing"/>
        <w:jc w:val="center"/>
        <w:rPr>
          <w:b/>
          <w:lang w:val="sq-AL"/>
        </w:rPr>
      </w:pPr>
      <w:r w:rsidRPr="00047DD5">
        <w:rPr>
          <w:b/>
          <w:lang w:val="sq-AL"/>
        </w:rPr>
        <w:t>KËSHILLI BASHKIAK</w:t>
      </w:r>
    </w:p>
    <w:p w:rsidR="00C26A52" w:rsidRPr="000F6B63" w:rsidRDefault="00C26A52" w:rsidP="004A0527">
      <w:pPr>
        <w:pStyle w:val="NoSpacing"/>
        <w:rPr>
          <w:b/>
          <w:sz w:val="16"/>
          <w:szCs w:val="16"/>
          <w:lang w:val="sq-AL"/>
        </w:rPr>
      </w:pPr>
    </w:p>
    <w:p w:rsidR="00DD3822" w:rsidRPr="004A0527" w:rsidRDefault="00DD3822" w:rsidP="00DD3822">
      <w:pPr>
        <w:pStyle w:val="NoSpacing"/>
        <w:jc w:val="center"/>
        <w:rPr>
          <w:b/>
          <w:sz w:val="28"/>
          <w:szCs w:val="28"/>
          <w:lang w:val="sq-AL"/>
        </w:rPr>
      </w:pPr>
      <w:r w:rsidRPr="004A0527">
        <w:rPr>
          <w:b/>
          <w:sz w:val="28"/>
          <w:szCs w:val="28"/>
          <w:lang w:val="sq-AL"/>
        </w:rPr>
        <w:t>V</w:t>
      </w:r>
      <w:r w:rsidR="004A0527" w:rsidRPr="004A0527">
        <w:rPr>
          <w:b/>
          <w:sz w:val="28"/>
          <w:szCs w:val="28"/>
          <w:lang w:val="sq-AL"/>
        </w:rPr>
        <w:t xml:space="preserve"> </w:t>
      </w:r>
      <w:r w:rsidRPr="004A0527">
        <w:rPr>
          <w:b/>
          <w:sz w:val="28"/>
          <w:szCs w:val="28"/>
          <w:lang w:val="sq-AL"/>
        </w:rPr>
        <w:t>E</w:t>
      </w:r>
      <w:r w:rsidR="004A0527" w:rsidRPr="004A0527">
        <w:rPr>
          <w:b/>
          <w:sz w:val="28"/>
          <w:szCs w:val="28"/>
          <w:lang w:val="sq-AL"/>
        </w:rPr>
        <w:t xml:space="preserve"> </w:t>
      </w:r>
      <w:r w:rsidRPr="004A0527">
        <w:rPr>
          <w:b/>
          <w:sz w:val="28"/>
          <w:szCs w:val="28"/>
          <w:lang w:val="sq-AL"/>
        </w:rPr>
        <w:t>N</w:t>
      </w:r>
      <w:r w:rsidR="004A0527" w:rsidRPr="004A0527">
        <w:rPr>
          <w:b/>
          <w:sz w:val="28"/>
          <w:szCs w:val="28"/>
          <w:lang w:val="sq-AL"/>
        </w:rPr>
        <w:t xml:space="preserve"> </w:t>
      </w:r>
      <w:r w:rsidRPr="004A0527">
        <w:rPr>
          <w:b/>
          <w:sz w:val="28"/>
          <w:szCs w:val="28"/>
          <w:lang w:val="sq-AL"/>
        </w:rPr>
        <w:t>D</w:t>
      </w:r>
      <w:r w:rsidR="004A0527" w:rsidRPr="004A0527">
        <w:rPr>
          <w:b/>
          <w:sz w:val="28"/>
          <w:szCs w:val="28"/>
          <w:lang w:val="sq-AL"/>
        </w:rPr>
        <w:t xml:space="preserve"> </w:t>
      </w:r>
      <w:r w:rsidRPr="004A0527">
        <w:rPr>
          <w:b/>
          <w:sz w:val="28"/>
          <w:szCs w:val="28"/>
          <w:lang w:val="sq-AL"/>
        </w:rPr>
        <w:t>I</w:t>
      </w:r>
      <w:r w:rsidR="004A0527" w:rsidRPr="004A0527">
        <w:rPr>
          <w:b/>
          <w:sz w:val="28"/>
          <w:szCs w:val="28"/>
          <w:lang w:val="sq-AL"/>
        </w:rPr>
        <w:t xml:space="preserve"> </w:t>
      </w:r>
      <w:r w:rsidRPr="004A0527">
        <w:rPr>
          <w:b/>
          <w:sz w:val="28"/>
          <w:szCs w:val="28"/>
          <w:lang w:val="sq-AL"/>
        </w:rPr>
        <w:t xml:space="preserve">M </w:t>
      </w:r>
    </w:p>
    <w:p w:rsidR="004A0527" w:rsidRPr="000F6B63" w:rsidRDefault="004A0527" w:rsidP="004A0527">
      <w:pPr>
        <w:pStyle w:val="NoSpacing"/>
        <w:rPr>
          <w:b/>
          <w:sz w:val="16"/>
          <w:szCs w:val="16"/>
          <w:lang w:val="sq-AL"/>
        </w:rPr>
      </w:pPr>
    </w:p>
    <w:p w:rsidR="00DD3822" w:rsidRDefault="004A0527" w:rsidP="00DD3822">
      <w:pPr>
        <w:pStyle w:val="NoSpacing"/>
        <w:jc w:val="center"/>
        <w:rPr>
          <w:lang w:val="sq-AL"/>
        </w:rPr>
      </w:pPr>
      <w:r>
        <w:rPr>
          <w:lang w:val="sq-AL"/>
        </w:rPr>
        <w:t>Nr. 98, datë 28.09.</w:t>
      </w:r>
      <w:r w:rsidR="00DD3822" w:rsidRPr="00047DD5">
        <w:rPr>
          <w:lang w:val="sq-AL"/>
        </w:rPr>
        <w:t>2017</w:t>
      </w:r>
    </w:p>
    <w:p w:rsidR="004A0527" w:rsidRPr="000F6B63" w:rsidRDefault="004A0527" w:rsidP="00DD3822">
      <w:pPr>
        <w:pStyle w:val="NoSpacing"/>
        <w:jc w:val="center"/>
        <w:rPr>
          <w:sz w:val="16"/>
          <w:szCs w:val="16"/>
          <w:lang w:val="sq-AL"/>
        </w:rPr>
      </w:pPr>
    </w:p>
    <w:p w:rsidR="00C26A52" w:rsidRPr="004A0527" w:rsidRDefault="00465874" w:rsidP="00DD3822">
      <w:pPr>
        <w:pStyle w:val="NoSpacing"/>
        <w:jc w:val="center"/>
        <w:rPr>
          <w:sz w:val="22"/>
          <w:lang w:val="sq-AL"/>
        </w:rPr>
      </w:pPr>
      <w:r w:rsidRPr="004A0527">
        <w:rPr>
          <w:b/>
          <w:sz w:val="22"/>
          <w:lang w:val="sq-AL"/>
        </w:rPr>
        <w:t>PËR</w:t>
      </w:r>
    </w:p>
    <w:p w:rsidR="00DD3822" w:rsidRPr="004A0527" w:rsidRDefault="00465874" w:rsidP="00B37483">
      <w:pPr>
        <w:pStyle w:val="NoSpacing"/>
        <w:jc w:val="center"/>
        <w:rPr>
          <w:b/>
          <w:sz w:val="22"/>
          <w:highlight w:val="yellow"/>
          <w:lang w:val="sq-AL"/>
        </w:rPr>
      </w:pPr>
      <w:r w:rsidRPr="004A0527">
        <w:rPr>
          <w:b/>
          <w:sz w:val="22"/>
          <w:lang w:val="sq-AL"/>
        </w:rPr>
        <w:t xml:space="preserve">SHPËRBLIMIN E PUNONJËSVE TË </w:t>
      </w:r>
      <w:r w:rsidRPr="004A0527">
        <w:rPr>
          <w:b/>
          <w:color w:val="000000"/>
          <w:sz w:val="22"/>
          <w:lang w:val="sq-AL"/>
        </w:rPr>
        <w:t xml:space="preserve">SHËRBIMIT TË </w:t>
      </w:r>
      <w:r w:rsidR="00293A76" w:rsidRPr="004A0527">
        <w:rPr>
          <w:b/>
          <w:color w:val="000000"/>
          <w:sz w:val="22"/>
          <w:lang w:val="sq-AL"/>
        </w:rPr>
        <w:t>MBROJTJES NGA ZJARRI DHE SHPËTIMI</w:t>
      </w:r>
      <w:r w:rsidR="00293A76" w:rsidRPr="004A0527">
        <w:rPr>
          <w:b/>
          <w:sz w:val="22"/>
          <w:lang w:val="sq-AL"/>
        </w:rPr>
        <w:t xml:space="preserve"> NË BASHKINË E TIRANËS, SI REZULTAT I PUNËS SË MIRË NË KRYERJEN E DETYRËS DHE PËRBALLIMIN ME </w:t>
      </w:r>
      <w:r w:rsidR="00A22745" w:rsidRPr="004A0527">
        <w:rPr>
          <w:b/>
          <w:sz w:val="22"/>
          <w:lang w:val="sq-AL"/>
        </w:rPr>
        <w:t>SUKSES T</w:t>
      </w:r>
      <w:r w:rsidR="00293A76" w:rsidRPr="004A0527">
        <w:rPr>
          <w:b/>
          <w:sz w:val="22"/>
          <w:lang w:val="sq-AL"/>
        </w:rPr>
        <w:t>Ë SITUATËS SË ZJARREVE GJATË STINËS SË VERËS</w:t>
      </w:r>
    </w:p>
    <w:p w:rsidR="00DD3822" w:rsidRPr="00047DD5" w:rsidRDefault="00DD3822" w:rsidP="00DD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q-AL"/>
        </w:rPr>
      </w:pPr>
    </w:p>
    <w:p w:rsidR="00310C25" w:rsidRPr="004A0527" w:rsidRDefault="00FF4300" w:rsidP="00DD3822">
      <w:pPr>
        <w:pStyle w:val="NoSpacing"/>
        <w:jc w:val="both"/>
        <w:rPr>
          <w:lang w:val="sq-AL"/>
        </w:rPr>
      </w:pPr>
      <w:r w:rsidRPr="00047DD5">
        <w:rPr>
          <w:lang w:val="sq-AL"/>
        </w:rPr>
        <w:t>Në zbatim t</w:t>
      </w:r>
      <w:r w:rsidR="002C1132" w:rsidRPr="00047DD5">
        <w:rPr>
          <w:lang w:val="sq-AL"/>
        </w:rPr>
        <w:t>ë nenit 8, pika 2, nenit</w:t>
      </w:r>
      <w:r w:rsidR="00DD3822" w:rsidRPr="00047DD5">
        <w:rPr>
          <w:lang w:val="sq-AL"/>
        </w:rPr>
        <w:t xml:space="preserve"> 9</w:t>
      </w:r>
      <w:r w:rsidR="002C1132" w:rsidRPr="00047DD5">
        <w:rPr>
          <w:lang w:val="sq-AL"/>
        </w:rPr>
        <w:t>, pika 1</w:t>
      </w:r>
      <w:r w:rsidR="0036694A">
        <w:rPr>
          <w:lang w:val="sq-AL"/>
        </w:rPr>
        <w:t>, nënpika 1.1, shkronja “b”</w:t>
      </w:r>
      <w:r w:rsidR="002C1132" w:rsidRPr="00047DD5">
        <w:rPr>
          <w:lang w:val="sq-AL"/>
        </w:rPr>
        <w:t>, nenit</w:t>
      </w:r>
      <w:r w:rsidR="00C55365" w:rsidRPr="00047DD5">
        <w:rPr>
          <w:lang w:val="sq-AL"/>
        </w:rPr>
        <w:t xml:space="preserve"> 29, pika 2</w:t>
      </w:r>
      <w:r w:rsidR="002C1132" w:rsidRPr="00047DD5">
        <w:rPr>
          <w:lang w:val="sq-AL"/>
        </w:rPr>
        <w:t>,</w:t>
      </w:r>
      <w:r w:rsidR="00DD3822" w:rsidRPr="00047DD5">
        <w:rPr>
          <w:lang w:val="sq-AL"/>
        </w:rPr>
        <w:t xml:space="preserve"> </w:t>
      </w:r>
      <w:r w:rsidR="003A3AD2" w:rsidRPr="00047DD5">
        <w:rPr>
          <w:lang w:val="sq-AL"/>
        </w:rPr>
        <w:t>nenit 30, pika 7</w:t>
      </w:r>
      <w:r w:rsidR="0036694A">
        <w:rPr>
          <w:lang w:val="sq-AL"/>
        </w:rPr>
        <w:t>, nenit 54</w:t>
      </w:r>
      <w:r w:rsidR="00C55365" w:rsidRPr="00047DD5">
        <w:rPr>
          <w:lang w:val="sq-AL"/>
        </w:rPr>
        <w:t xml:space="preserve"> dhe nenit 55, pikat 2 dhe 6 të ligjit 139/2</w:t>
      </w:r>
      <w:r w:rsidR="00B309F1" w:rsidRPr="00047DD5">
        <w:rPr>
          <w:lang w:val="sq-AL"/>
        </w:rPr>
        <w:t>015</w:t>
      </w:r>
      <w:r w:rsidR="00DD3822" w:rsidRPr="00047DD5">
        <w:rPr>
          <w:lang w:val="sq-AL"/>
        </w:rPr>
        <w:t xml:space="preserve"> “Për </w:t>
      </w:r>
      <w:r w:rsidR="002C1132" w:rsidRPr="00047DD5">
        <w:rPr>
          <w:lang w:val="sq-AL"/>
        </w:rPr>
        <w:t>vetëqeverisjen vendore”; nenit</w:t>
      </w:r>
      <w:r w:rsidR="008B6C5D" w:rsidRPr="00047DD5">
        <w:rPr>
          <w:lang w:val="sq-AL"/>
        </w:rPr>
        <w:t xml:space="preserve"> 7, pikat 3 dhe </w:t>
      </w:r>
      <w:r w:rsidR="00DD3822" w:rsidRPr="00047DD5">
        <w:rPr>
          <w:lang w:val="sq-AL"/>
        </w:rPr>
        <w:t>4</w:t>
      </w:r>
      <w:r w:rsidR="002C1132" w:rsidRPr="00047DD5">
        <w:rPr>
          <w:lang w:val="sq-AL"/>
        </w:rPr>
        <w:t xml:space="preserve">, nenit 9, shkronja </w:t>
      </w:r>
      <w:r w:rsidR="00A22745">
        <w:rPr>
          <w:lang w:val="sq-AL"/>
        </w:rPr>
        <w:t>“</w:t>
      </w:r>
      <w:r w:rsidR="002C1132" w:rsidRPr="00047DD5">
        <w:rPr>
          <w:lang w:val="sq-AL"/>
        </w:rPr>
        <w:t>b</w:t>
      </w:r>
      <w:r w:rsidR="00A22745">
        <w:rPr>
          <w:lang w:val="sq-AL"/>
        </w:rPr>
        <w:t>”</w:t>
      </w:r>
      <w:r w:rsidR="002C1132" w:rsidRPr="00047DD5">
        <w:rPr>
          <w:lang w:val="sq-AL"/>
        </w:rPr>
        <w:t>, nenit 34</w:t>
      </w:r>
      <w:r w:rsidR="00DE5E00">
        <w:rPr>
          <w:lang w:val="sq-AL"/>
        </w:rPr>
        <w:t xml:space="preserve">  të ligjit nr. 152/2015 </w:t>
      </w:r>
      <w:r w:rsidR="002C1132" w:rsidRPr="00047DD5">
        <w:rPr>
          <w:lang w:val="sq-AL"/>
        </w:rPr>
        <w:t>“Për shërbimin e mbrojtjes nga zjarri dhe shpëtimin”</w:t>
      </w:r>
      <w:r w:rsidR="00DD3822" w:rsidRPr="00047DD5">
        <w:rPr>
          <w:lang w:val="sq-AL"/>
        </w:rPr>
        <w:t xml:space="preserve">; </w:t>
      </w:r>
      <w:r w:rsidR="00826AF9">
        <w:rPr>
          <w:lang w:val="sq-AL"/>
        </w:rPr>
        <w:t>ligjit nr. 68/2017</w:t>
      </w:r>
      <w:r w:rsidR="00F12983">
        <w:rPr>
          <w:lang w:val="sq-AL"/>
        </w:rPr>
        <w:t xml:space="preserve"> “P</w:t>
      </w:r>
      <w:r w:rsidR="00A72EAE">
        <w:rPr>
          <w:lang w:val="sq-AL"/>
        </w:rPr>
        <w:t>ë</w:t>
      </w:r>
      <w:r w:rsidR="00F12983">
        <w:rPr>
          <w:lang w:val="sq-AL"/>
        </w:rPr>
        <w:t>r financat e vet</w:t>
      </w:r>
      <w:r w:rsidR="00A72EAE">
        <w:rPr>
          <w:lang w:val="sq-AL"/>
        </w:rPr>
        <w:t>ë</w:t>
      </w:r>
      <w:r w:rsidR="00F12983">
        <w:rPr>
          <w:lang w:val="sq-AL"/>
        </w:rPr>
        <w:t>qeverisjes vendore”</w:t>
      </w:r>
      <w:r w:rsidR="00826AF9">
        <w:rPr>
          <w:lang w:val="sq-AL"/>
        </w:rPr>
        <w:t xml:space="preserve">; </w:t>
      </w:r>
      <w:r w:rsidR="00114827">
        <w:rPr>
          <w:color w:val="000000" w:themeColor="text1"/>
          <w:lang w:val="sq-AL"/>
        </w:rPr>
        <w:t>VKM nr.</w:t>
      </w:r>
      <w:r w:rsidR="001039B5" w:rsidRPr="00047DD5">
        <w:rPr>
          <w:color w:val="000000"/>
          <w:lang w:val="sq-AL"/>
        </w:rPr>
        <w:t xml:space="preserve"> 366, datë 18.5.2016 “Për transferimin në pronësi të bashkive të pronave të paluajtshme dhe të luajtshme shtetërore të shërbimit të mbrojtjes nga zjarri dhe shpët</w:t>
      </w:r>
      <w:r w:rsidR="00557A6D">
        <w:rPr>
          <w:color w:val="000000"/>
          <w:lang w:val="sq-AL"/>
        </w:rPr>
        <w:t xml:space="preserve">imit dhe për disa ndryshime në </w:t>
      </w:r>
      <w:r w:rsidR="00114827">
        <w:rPr>
          <w:color w:val="000000"/>
          <w:lang w:val="sq-AL"/>
        </w:rPr>
        <w:t xml:space="preserve">VKM </w:t>
      </w:r>
      <w:r w:rsidR="00F7614C">
        <w:rPr>
          <w:color w:val="000000"/>
          <w:lang w:val="sq-AL"/>
        </w:rPr>
        <w:t xml:space="preserve">nr. 1691, datë 10.10.2007 </w:t>
      </w:r>
      <w:r w:rsidR="001039B5" w:rsidRPr="00047DD5">
        <w:rPr>
          <w:color w:val="000000"/>
          <w:lang w:val="sq-AL"/>
        </w:rPr>
        <w:t>“Për miratimin e listës së inventarit të pronave të paluajtshme shtetërore, të cilat i kalojnë në përgjegj</w:t>
      </w:r>
      <w:r w:rsidR="00686992">
        <w:rPr>
          <w:color w:val="000000"/>
          <w:lang w:val="sq-AL"/>
        </w:rPr>
        <w:t>ësi administrimi Ministrisë së B</w:t>
      </w:r>
      <w:r w:rsidR="001039B5" w:rsidRPr="00047DD5">
        <w:rPr>
          <w:color w:val="000000"/>
          <w:lang w:val="sq-AL"/>
        </w:rPr>
        <w:t>rendshme, për prefektët në qarqe dhe nënprefek</w:t>
      </w:r>
      <w:r w:rsidR="00E84A73">
        <w:rPr>
          <w:color w:val="000000"/>
          <w:lang w:val="sq-AL"/>
        </w:rPr>
        <w:t>tët, administratën e tyre, për Drejtorinë e Përgjithshme të Emergjencave C</w:t>
      </w:r>
      <w:r w:rsidR="001039B5" w:rsidRPr="00047DD5">
        <w:rPr>
          <w:color w:val="000000"/>
          <w:lang w:val="sq-AL"/>
        </w:rPr>
        <w:t>i</w:t>
      </w:r>
      <w:r w:rsidR="00686992">
        <w:rPr>
          <w:color w:val="000000"/>
          <w:lang w:val="sq-AL"/>
        </w:rPr>
        <w:t>vile, (drejtorinë e PMNZSH-së)"</w:t>
      </w:r>
      <w:r w:rsidR="001039B5" w:rsidRPr="00047DD5">
        <w:rPr>
          <w:color w:val="000000"/>
          <w:lang w:val="sq-AL"/>
        </w:rPr>
        <w:t xml:space="preserve"> </w:t>
      </w:r>
      <w:r w:rsidR="00114827">
        <w:rPr>
          <w:color w:val="000000"/>
          <w:lang w:val="sq-AL"/>
        </w:rPr>
        <w:t>(</w:t>
      </w:r>
      <w:r w:rsidR="001039B5" w:rsidRPr="00047DD5">
        <w:rPr>
          <w:color w:val="000000"/>
          <w:lang w:val="sq-AL"/>
        </w:rPr>
        <w:t>të ndrysh</w:t>
      </w:r>
      <w:r w:rsidR="0036694A">
        <w:rPr>
          <w:color w:val="000000"/>
          <w:lang w:val="sq-AL"/>
        </w:rPr>
        <w:t>uar</w:t>
      </w:r>
      <w:r w:rsidR="00114827">
        <w:rPr>
          <w:color w:val="000000"/>
          <w:lang w:val="sq-AL"/>
        </w:rPr>
        <w:t xml:space="preserve">); VKM </w:t>
      </w:r>
      <w:r w:rsidR="0072480B" w:rsidRPr="00047DD5">
        <w:rPr>
          <w:color w:val="000000"/>
          <w:lang w:val="sq-AL"/>
        </w:rPr>
        <w:t>nr.</w:t>
      </w:r>
      <w:r w:rsidR="00DE5E00">
        <w:rPr>
          <w:color w:val="000000"/>
          <w:lang w:val="sq-AL"/>
        </w:rPr>
        <w:t xml:space="preserve"> </w:t>
      </w:r>
      <w:r w:rsidR="0036694A">
        <w:rPr>
          <w:color w:val="000000"/>
          <w:lang w:val="sq-AL"/>
        </w:rPr>
        <w:t xml:space="preserve">929, datë 17.11.2010 </w:t>
      </w:r>
      <w:r w:rsidR="0072480B" w:rsidRPr="00047DD5">
        <w:rPr>
          <w:color w:val="000000"/>
          <w:lang w:val="sq-AL"/>
        </w:rPr>
        <w:t>“Për krijimin dhe përdorimin e fondit të veçantë”</w:t>
      </w:r>
      <w:r w:rsidR="00E84A73">
        <w:rPr>
          <w:color w:val="000000"/>
          <w:lang w:val="sq-AL"/>
        </w:rPr>
        <w:t xml:space="preserve"> </w:t>
      </w:r>
      <w:r w:rsidR="00114827">
        <w:rPr>
          <w:color w:val="000000"/>
          <w:lang w:val="sq-AL"/>
        </w:rPr>
        <w:t>(</w:t>
      </w:r>
      <w:r w:rsidR="00E84A73">
        <w:rPr>
          <w:color w:val="000000"/>
          <w:lang w:val="sq-AL"/>
        </w:rPr>
        <w:t>të ndryshuar</w:t>
      </w:r>
      <w:r w:rsidR="00114827">
        <w:rPr>
          <w:color w:val="000000"/>
          <w:lang w:val="sq-AL"/>
        </w:rPr>
        <w:t>)</w:t>
      </w:r>
      <w:r w:rsidR="00686992">
        <w:rPr>
          <w:color w:val="000000"/>
          <w:lang w:val="sq-AL"/>
        </w:rPr>
        <w:t xml:space="preserve">, </w:t>
      </w:r>
      <w:r w:rsidR="00DD3822" w:rsidRPr="00047DD5">
        <w:rPr>
          <w:lang w:val="sq-AL"/>
        </w:rPr>
        <w:t>me pr</w:t>
      </w:r>
      <w:r w:rsidR="00114827">
        <w:rPr>
          <w:lang w:val="sq-AL"/>
        </w:rPr>
        <w:t>opozim të Kryetarit të Bashkisë;</w:t>
      </w:r>
      <w:bookmarkStart w:id="0" w:name="_GoBack"/>
      <w:bookmarkEnd w:id="0"/>
      <w:r w:rsidR="00DD3822" w:rsidRPr="00047DD5">
        <w:rPr>
          <w:lang w:val="sq-AL"/>
        </w:rPr>
        <w:t xml:space="preserve"> Këshilli Bashkiak,</w:t>
      </w:r>
    </w:p>
    <w:p w:rsidR="00DD3822" w:rsidRPr="000F6B63" w:rsidRDefault="00DD3822" w:rsidP="00DD3822">
      <w:pPr>
        <w:spacing w:after="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:rsidR="00DD3822" w:rsidRPr="00047DD5" w:rsidRDefault="00DD3822" w:rsidP="00DD3822">
      <w:pPr>
        <w:pStyle w:val="NoSpacing"/>
        <w:jc w:val="center"/>
        <w:rPr>
          <w:b/>
          <w:lang w:val="sq-AL"/>
        </w:rPr>
      </w:pPr>
      <w:r w:rsidRPr="00047DD5">
        <w:rPr>
          <w:b/>
          <w:lang w:val="sq-AL"/>
        </w:rPr>
        <w:t>V E N D O S I</w:t>
      </w:r>
      <w:r w:rsidR="00613438">
        <w:rPr>
          <w:b/>
          <w:lang w:val="sq-AL"/>
        </w:rPr>
        <w:t xml:space="preserve"> </w:t>
      </w:r>
      <w:r w:rsidRPr="00047DD5">
        <w:rPr>
          <w:b/>
          <w:lang w:val="sq-AL"/>
        </w:rPr>
        <w:t>:</w:t>
      </w:r>
    </w:p>
    <w:p w:rsidR="004A0527" w:rsidRPr="00047DD5" w:rsidRDefault="004A0527" w:rsidP="00DD3822">
      <w:pPr>
        <w:spacing w:after="0"/>
        <w:jc w:val="both"/>
        <w:rPr>
          <w:rFonts w:ascii="Times New Roman" w:hAnsi="Times New Roman" w:cs="Times New Roman"/>
          <w:sz w:val="18"/>
          <w:szCs w:val="24"/>
          <w:lang w:val="sq-AL"/>
        </w:rPr>
      </w:pPr>
    </w:p>
    <w:p w:rsidR="004A0527" w:rsidRPr="004A0527" w:rsidRDefault="00DE5E00" w:rsidP="004A0527">
      <w:pPr>
        <w:pStyle w:val="NoSpacing"/>
        <w:numPr>
          <w:ilvl w:val="0"/>
          <w:numId w:val="4"/>
        </w:numPr>
        <w:tabs>
          <w:tab w:val="left" w:pos="450"/>
        </w:tabs>
        <w:jc w:val="both"/>
        <w:rPr>
          <w:lang w:val="sq-AL"/>
        </w:rPr>
      </w:pPr>
      <w:r>
        <w:rPr>
          <w:lang w:val="sq-AL"/>
        </w:rPr>
        <w:t xml:space="preserve">Shpërblimin </w:t>
      </w:r>
      <w:r w:rsidR="00DC65ED">
        <w:rPr>
          <w:lang w:val="sq-AL"/>
        </w:rPr>
        <w:t xml:space="preserve">në masën e 1 (një) page mujore të </w:t>
      </w:r>
      <w:r w:rsidR="00302CFB" w:rsidRPr="00310C25">
        <w:rPr>
          <w:lang w:val="sq-AL"/>
        </w:rPr>
        <w:t>punonjës</w:t>
      </w:r>
      <w:r w:rsidRPr="00310C25">
        <w:rPr>
          <w:lang w:val="sq-AL"/>
        </w:rPr>
        <w:t xml:space="preserve">ve të </w:t>
      </w:r>
      <w:r w:rsidR="00261683" w:rsidRPr="00310C25">
        <w:rPr>
          <w:color w:val="000000"/>
          <w:lang w:val="sq-AL"/>
        </w:rPr>
        <w:t xml:space="preserve">Shërbimit </w:t>
      </w:r>
      <w:r w:rsidR="00B94190" w:rsidRPr="00310C25">
        <w:rPr>
          <w:color w:val="000000"/>
          <w:lang w:val="sq-AL"/>
        </w:rPr>
        <w:t>të Mbrojtjes nga Zjarri dhe Shpëtimi (MZSH)</w:t>
      </w:r>
      <w:r w:rsidR="00B94190" w:rsidRPr="00310C25">
        <w:rPr>
          <w:lang w:val="sq-AL"/>
        </w:rPr>
        <w:t xml:space="preserve"> në </w:t>
      </w:r>
      <w:r w:rsidR="00B37483">
        <w:rPr>
          <w:lang w:val="sq-AL"/>
        </w:rPr>
        <w:t>Bashkin</w:t>
      </w:r>
      <w:r w:rsidR="00B94190" w:rsidRPr="00310C25">
        <w:rPr>
          <w:lang w:val="sq-AL"/>
        </w:rPr>
        <w:t xml:space="preserve">ë </w:t>
      </w:r>
      <w:r w:rsidR="00B37483">
        <w:rPr>
          <w:lang w:val="sq-AL"/>
        </w:rPr>
        <w:t xml:space="preserve">e </w:t>
      </w:r>
      <w:r w:rsidR="00B94190" w:rsidRPr="00310C25">
        <w:rPr>
          <w:lang w:val="sq-AL"/>
        </w:rPr>
        <w:t>Tiranë</w:t>
      </w:r>
      <w:r w:rsidR="008B3B15">
        <w:rPr>
          <w:lang w:val="sq-AL"/>
        </w:rPr>
        <w:t>s</w:t>
      </w:r>
      <w:r w:rsidR="00465874">
        <w:rPr>
          <w:lang w:val="sq-AL"/>
        </w:rPr>
        <w:t>,</w:t>
      </w:r>
      <w:r w:rsidR="00B94190" w:rsidRPr="00310C25">
        <w:rPr>
          <w:lang w:val="sq-AL"/>
        </w:rPr>
        <w:t xml:space="preserve"> </w:t>
      </w:r>
      <w:r w:rsidR="00DC65ED">
        <w:rPr>
          <w:lang w:val="sq-AL"/>
        </w:rPr>
        <w:t xml:space="preserve">për rezultate të </w:t>
      </w:r>
      <w:r w:rsidR="00293A76">
        <w:rPr>
          <w:lang w:val="sq-AL"/>
        </w:rPr>
        <w:t>mira</w:t>
      </w:r>
      <w:r w:rsidR="00DC65ED">
        <w:rPr>
          <w:lang w:val="sq-AL"/>
        </w:rPr>
        <w:t xml:space="preserve"> në punë, si rrjedhojë e </w:t>
      </w:r>
      <w:r w:rsidR="008B3B15">
        <w:rPr>
          <w:lang w:val="sq-AL"/>
        </w:rPr>
        <w:t>përballimi</w:t>
      </w:r>
      <w:r w:rsidR="00DC65ED">
        <w:rPr>
          <w:lang w:val="sq-AL"/>
        </w:rPr>
        <w:t>t</w:t>
      </w:r>
      <w:r w:rsidR="008B3B15">
        <w:rPr>
          <w:lang w:val="sq-AL"/>
        </w:rPr>
        <w:t xml:space="preserve"> me </w:t>
      </w:r>
      <w:r w:rsidR="00B37483">
        <w:rPr>
          <w:lang w:val="sq-AL"/>
        </w:rPr>
        <w:t>sukses</w:t>
      </w:r>
      <w:r w:rsidR="008B3B15">
        <w:rPr>
          <w:lang w:val="sq-AL"/>
        </w:rPr>
        <w:t xml:space="preserve"> të situatës </w:t>
      </w:r>
      <w:r w:rsidR="00B37483">
        <w:rPr>
          <w:lang w:val="sq-AL"/>
        </w:rPr>
        <w:t>së</w:t>
      </w:r>
      <w:r w:rsidR="00B94190" w:rsidRPr="00310C25">
        <w:rPr>
          <w:lang w:val="sq-AL"/>
        </w:rPr>
        <w:t xml:space="preserve"> zjarreve </w:t>
      </w:r>
      <w:r w:rsidR="00310C25" w:rsidRPr="00310C25">
        <w:rPr>
          <w:lang w:val="sq-AL"/>
        </w:rPr>
        <w:t xml:space="preserve">masive </w:t>
      </w:r>
      <w:r w:rsidR="00B94190" w:rsidRPr="00310C25">
        <w:rPr>
          <w:lang w:val="sq-AL"/>
        </w:rPr>
        <w:t xml:space="preserve">dhe me përmasa të mëdha në territorin </w:t>
      </w:r>
      <w:r w:rsidR="00310C25" w:rsidRPr="00310C25">
        <w:rPr>
          <w:lang w:val="sq-AL"/>
        </w:rPr>
        <w:t>e Bashkisë Tiranë</w:t>
      </w:r>
      <w:r w:rsidR="00B94190" w:rsidRPr="00310C25">
        <w:rPr>
          <w:lang w:val="sq-AL"/>
        </w:rPr>
        <w:t>.</w:t>
      </w:r>
      <w:r w:rsidR="00B94190" w:rsidRPr="00310C25">
        <w:rPr>
          <w:color w:val="000000"/>
          <w:lang w:val="sq-AL"/>
        </w:rPr>
        <w:t xml:space="preserve"> </w:t>
      </w:r>
      <w:r w:rsidR="00B94190" w:rsidRPr="00310C25">
        <w:rPr>
          <w:lang w:val="sq-AL"/>
        </w:rPr>
        <w:t xml:space="preserve">  </w:t>
      </w:r>
    </w:p>
    <w:p w:rsidR="004A0527" w:rsidRPr="004A0527" w:rsidRDefault="0029035E" w:rsidP="004A0527">
      <w:pPr>
        <w:pStyle w:val="NoSpacing"/>
        <w:numPr>
          <w:ilvl w:val="0"/>
          <w:numId w:val="4"/>
        </w:numPr>
        <w:tabs>
          <w:tab w:val="left" w:pos="450"/>
        </w:tabs>
        <w:jc w:val="both"/>
        <w:rPr>
          <w:lang w:val="sq-AL"/>
        </w:rPr>
      </w:pPr>
      <w:r w:rsidRPr="000C61F6">
        <w:rPr>
          <w:lang w:val="sq-AL"/>
        </w:rPr>
        <w:t>Efektet financiare,</w:t>
      </w:r>
      <w:r w:rsidR="003010B6" w:rsidRPr="000C61F6">
        <w:rPr>
          <w:lang w:val="sq-AL"/>
        </w:rPr>
        <w:t xml:space="preserve"> sipas pikës 1 të këtij vendimi do të fillojnë </w:t>
      </w:r>
      <w:r w:rsidR="00CE4246" w:rsidRPr="000C61F6">
        <w:rPr>
          <w:lang w:val="sq-AL"/>
        </w:rPr>
        <w:t>sipas përcaktimeve të akteve nënligjore që rregullojnë shpërblimin e punonjësve për rezultate të mira n</w:t>
      </w:r>
      <w:r w:rsidR="00120270" w:rsidRPr="000C61F6">
        <w:rPr>
          <w:lang w:val="sq-AL"/>
        </w:rPr>
        <w:t>ë</w:t>
      </w:r>
      <w:r w:rsidR="00CE4246" w:rsidRPr="000C61F6">
        <w:rPr>
          <w:lang w:val="sq-AL"/>
        </w:rPr>
        <w:t xml:space="preserve"> pun</w:t>
      </w:r>
      <w:r w:rsidR="00120270" w:rsidRPr="000C61F6">
        <w:rPr>
          <w:lang w:val="sq-AL"/>
        </w:rPr>
        <w:t>ë</w:t>
      </w:r>
      <w:r w:rsidR="00CB54F3" w:rsidRPr="000C61F6">
        <w:rPr>
          <w:lang w:val="sq-AL"/>
        </w:rPr>
        <w:t>.</w:t>
      </w:r>
    </w:p>
    <w:p w:rsidR="004A0527" w:rsidRPr="004A0527" w:rsidRDefault="00F462A5" w:rsidP="004A0527">
      <w:pPr>
        <w:pStyle w:val="NoSpacing"/>
        <w:numPr>
          <w:ilvl w:val="0"/>
          <w:numId w:val="4"/>
        </w:numPr>
        <w:tabs>
          <w:tab w:val="left" w:pos="450"/>
        </w:tabs>
        <w:jc w:val="both"/>
        <w:rPr>
          <w:lang w:val="sq-AL"/>
        </w:rPr>
      </w:pPr>
      <w:r w:rsidRPr="000C61F6">
        <w:rPr>
          <w:lang w:val="sq-AL"/>
        </w:rPr>
        <w:t>Efektet financiare do t</w:t>
      </w:r>
      <w:r w:rsidR="000C61F6" w:rsidRPr="000C61F6">
        <w:rPr>
          <w:lang w:val="sq-AL"/>
        </w:rPr>
        <w:t>ë</w:t>
      </w:r>
      <w:r w:rsidRPr="000C61F6">
        <w:rPr>
          <w:lang w:val="sq-AL"/>
        </w:rPr>
        <w:t xml:space="preserve"> p</w:t>
      </w:r>
      <w:r w:rsidR="000C61F6" w:rsidRPr="000C61F6">
        <w:rPr>
          <w:lang w:val="sq-AL"/>
        </w:rPr>
        <w:t>ë</w:t>
      </w:r>
      <w:r w:rsidR="00CB54F3" w:rsidRPr="000C61F6">
        <w:rPr>
          <w:lang w:val="sq-AL"/>
        </w:rPr>
        <w:t xml:space="preserve">rballohen </w:t>
      </w:r>
      <w:r w:rsidR="000C61F6">
        <w:rPr>
          <w:lang w:val="sq-AL"/>
        </w:rPr>
        <w:t>nga Fondi Rezerv</w:t>
      </w:r>
      <w:r w:rsidR="00C8455F">
        <w:rPr>
          <w:lang w:val="sq-AL"/>
        </w:rPr>
        <w:t>ë</w:t>
      </w:r>
      <w:r w:rsidR="00CB54F3" w:rsidRPr="000C61F6">
        <w:rPr>
          <w:lang w:val="sq-AL"/>
        </w:rPr>
        <w:t xml:space="preserve"> i parashikuar</w:t>
      </w:r>
      <w:r w:rsidR="00CB54F3" w:rsidRPr="000C61F6" w:rsidDel="00CD31A7">
        <w:rPr>
          <w:lang w:val="sq-AL"/>
        </w:rPr>
        <w:t xml:space="preserve"> </w:t>
      </w:r>
      <w:r w:rsidR="00CB54F3" w:rsidRPr="000C61F6">
        <w:rPr>
          <w:lang w:val="sq-AL"/>
        </w:rPr>
        <w:t>në Buxhetin e Bashkisë Tiranë për vitin 2017</w:t>
      </w:r>
      <w:r w:rsidR="000C61F6">
        <w:rPr>
          <w:lang w:val="sq-AL"/>
        </w:rPr>
        <w:t>.</w:t>
      </w:r>
    </w:p>
    <w:p w:rsidR="004A0527" w:rsidRDefault="00293A76" w:rsidP="004A0527">
      <w:pPr>
        <w:pStyle w:val="NoSpacing"/>
        <w:numPr>
          <w:ilvl w:val="0"/>
          <w:numId w:val="4"/>
        </w:numPr>
        <w:tabs>
          <w:tab w:val="left" w:pos="450"/>
        </w:tabs>
        <w:jc w:val="both"/>
        <w:rPr>
          <w:lang w:val="sq-AL"/>
        </w:rPr>
      </w:pPr>
      <w:r w:rsidRPr="00CB54F3">
        <w:rPr>
          <w:lang w:val="sq-AL"/>
        </w:rPr>
        <w:t>N</w:t>
      </w:r>
      <w:r w:rsidR="005C74E4" w:rsidRPr="00CB54F3">
        <w:rPr>
          <w:lang w:val="sq-AL"/>
        </w:rPr>
        <w:t xml:space="preserve">garkohet </w:t>
      </w:r>
      <w:r w:rsidR="008B3B15" w:rsidRPr="00CB54F3">
        <w:rPr>
          <w:lang w:val="sq-AL"/>
        </w:rPr>
        <w:t xml:space="preserve">Drejtoria e Përgjithshme e Menaxhimit Financiar </w:t>
      </w:r>
      <w:r w:rsidR="0036694A" w:rsidRPr="00CB54F3">
        <w:rPr>
          <w:lang w:val="sq-AL"/>
        </w:rPr>
        <w:t>dhe</w:t>
      </w:r>
      <w:r w:rsidR="008B3B15" w:rsidRPr="00CB54F3">
        <w:rPr>
          <w:lang w:val="sq-AL"/>
        </w:rPr>
        <w:t xml:space="preserve"> </w:t>
      </w:r>
      <w:r w:rsidR="005C74E4" w:rsidRPr="00CB54F3">
        <w:rPr>
          <w:lang w:val="sq-AL"/>
        </w:rPr>
        <w:t xml:space="preserve">Drejtoria e </w:t>
      </w:r>
      <w:r w:rsidR="00310C25" w:rsidRPr="00CB54F3">
        <w:rPr>
          <w:lang w:val="sq-AL"/>
        </w:rPr>
        <w:t xml:space="preserve">Shërbimit të </w:t>
      </w:r>
      <w:r w:rsidR="005C74E4" w:rsidRPr="00CB54F3">
        <w:rPr>
          <w:lang w:val="sq-AL"/>
        </w:rPr>
        <w:t>M</w:t>
      </w:r>
      <w:r w:rsidR="00310C25" w:rsidRPr="00CB54F3">
        <w:rPr>
          <w:lang w:val="sq-AL"/>
        </w:rPr>
        <w:t xml:space="preserve">brojtjes nga </w:t>
      </w:r>
      <w:r w:rsidR="005C74E4" w:rsidRPr="00CB54F3">
        <w:rPr>
          <w:lang w:val="sq-AL"/>
        </w:rPr>
        <w:t>Z</w:t>
      </w:r>
      <w:r w:rsidR="00310C25" w:rsidRPr="00CB54F3">
        <w:rPr>
          <w:lang w:val="sq-AL"/>
        </w:rPr>
        <w:t xml:space="preserve">jarri dhe Shpëtimit </w:t>
      </w:r>
      <w:r w:rsidR="008B3B15" w:rsidRPr="00CB54F3">
        <w:rPr>
          <w:lang w:val="sq-AL"/>
        </w:rPr>
        <w:t>në Bashki</w:t>
      </w:r>
      <w:r w:rsidR="00686992" w:rsidRPr="00CB54F3">
        <w:rPr>
          <w:lang w:val="sq-AL"/>
        </w:rPr>
        <w:t xml:space="preserve">në </w:t>
      </w:r>
      <w:r w:rsidR="005C74E4" w:rsidRPr="00CB54F3">
        <w:rPr>
          <w:lang w:val="sq-AL"/>
        </w:rPr>
        <w:t>Tiranë</w:t>
      </w:r>
      <w:r w:rsidRPr="00CB54F3">
        <w:rPr>
          <w:lang w:val="sq-AL"/>
        </w:rPr>
        <w:t xml:space="preserve"> për ndjekjen </w:t>
      </w:r>
      <w:r w:rsidR="00686992" w:rsidRPr="00CB54F3">
        <w:rPr>
          <w:lang w:val="sq-AL"/>
        </w:rPr>
        <w:t>dh</w:t>
      </w:r>
      <w:r w:rsidRPr="00CB54F3">
        <w:rPr>
          <w:lang w:val="sq-AL"/>
        </w:rPr>
        <w:t xml:space="preserve">e </w:t>
      </w:r>
      <w:r w:rsidR="00686992" w:rsidRPr="00CB54F3">
        <w:rPr>
          <w:lang w:val="sq-AL"/>
        </w:rPr>
        <w:t xml:space="preserve">zbatimin e </w:t>
      </w:r>
      <w:r w:rsidRPr="00CB54F3">
        <w:rPr>
          <w:lang w:val="sq-AL"/>
        </w:rPr>
        <w:t>këtij vendimi</w:t>
      </w:r>
      <w:r w:rsidR="000F6B63" w:rsidRPr="00CB54F3">
        <w:rPr>
          <w:lang w:val="sq-AL"/>
        </w:rPr>
        <w:t>.</w:t>
      </w:r>
    </w:p>
    <w:p w:rsidR="00B91931" w:rsidRPr="004A0527" w:rsidRDefault="00CE0E1F" w:rsidP="004A0527">
      <w:pPr>
        <w:pStyle w:val="NoSpacing"/>
        <w:numPr>
          <w:ilvl w:val="0"/>
          <w:numId w:val="4"/>
        </w:numPr>
        <w:tabs>
          <w:tab w:val="left" w:pos="450"/>
        </w:tabs>
        <w:jc w:val="both"/>
        <w:rPr>
          <w:lang w:val="sq-AL"/>
        </w:rPr>
      </w:pPr>
      <w:r w:rsidRPr="004A0527">
        <w:rPr>
          <w:lang w:val="sq-AL"/>
        </w:rPr>
        <w:t>Ky vendim hyn në fuqi</w:t>
      </w:r>
      <w:r w:rsidR="00B91931" w:rsidRPr="004A0527">
        <w:rPr>
          <w:lang w:val="sq-AL"/>
        </w:rPr>
        <w:t xml:space="preserve"> </w:t>
      </w:r>
      <w:r w:rsidR="00261683" w:rsidRPr="004A0527">
        <w:rPr>
          <w:lang w:val="sq-AL"/>
        </w:rPr>
        <w:t xml:space="preserve">sipas </w:t>
      </w:r>
      <w:r w:rsidR="00293A76" w:rsidRPr="004A0527">
        <w:rPr>
          <w:lang w:val="sq-AL"/>
        </w:rPr>
        <w:t>përcaktimeve të pikës</w:t>
      </w:r>
      <w:r w:rsidR="00261683" w:rsidRPr="004A0527">
        <w:rPr>
          <w:lang w:val="sq-AL"/>
        </w:rPr>
        <w:t xml:space="preserve"> 6 </w:t>
      </w:r>
      <w:r w:rsidR="00C26A52" w:rsidRPr="004A0527">
        <w:rPr>
          <w:lang w:val="sq-AL"/>
        </w:rPr>
        <w:t>të</w:t>
      </w:r>
      <w:r w:rsidR="00261683" w:rsidRPr="004A0527">
        <w:rPr>
          <w:lang w:val="sq-AL"/>
        </w:rPr>
        <w:t xml:space="preserve"> </w:t>
      </w:r>
      <w:r w:rsidR="00293A76" w:rsidRPr="004A0527">
        <w:rPr>
          <w:lang w:val="sq-AL"/>
        </w:rPr>
        <w:t xml:space="preserve">nenit 55 të ligjit nr. 139/2015 </w:t>
      </w:r>
      <w:r w:rsidR="00261683" w:rsidRPr="004A0527">
        <w:rPr>
          <w:lang w:val="sq-AL"/>
        </w:rPr>
        <w:t>“P</w:t>
      </w:r>
      <w:r w:rsidR="008B3B15" w:rsidRPr="004A0527">
        <w:rPr>
          <w:lang w:val="sq-AL"/>
        </w:rPr>
        <w:t>ë</w:t>
      </w:r>
      <w:r w:rsidR="00261683" w:rsidRPr="004A0527">
        <w:rPr>
          <w:lang w:val="sq-AL"/>
        </w:rPr>
        <w:t xml:space="preserve">r </w:t>
      </w:r>
      <w:r w:rsidR="00310C25" w:rsidRPr="004A0527">
        <w:rPr>
          <w:lang w:val="sq-AL"/>
        </w:rPr>
        <w:t>vetëqeverisjen</w:t>
      </w:r>
      <w:r w:rsidR="00261683" w:rsidRPr="004A0527">
        <w:rPr>
          <w:lang w:val="sq-AL"/>
        </w:rPr>
        <w:t xml:space="preserve"> vendore”</w:t>
      </w:r>
      <w:r w:rsidR="00293A76" w:rsidRPr="004A0527">
        <w:rPr>
          <w:lang w:val="sq-AL"/>
        </w:rPr>
        <w:t xml:space="preserve"> dhe pas konfirmimit ligjor nga Institucioni i Prefektit të Qarkut Tiranë</w:t>
      </w:r>
      <w:r w:rsidR="002639E3" w:rsidRPr="004A0527">
        <w:rPr>
          <w:lang w:val="sq-AL"/>
        </w:rPr>
        <w:t>.</w:t>
      </w:r>
    </w:p>
    <w:p w:rsidR="000F6B63" w:rsidRPr="000F6B63" w:rsidRDefault="000F6B63" w:rsidP="00B91931">
      <w:pPr>
        <w:pStyle w:val="NoSpacing"/>
        <w:jc w:val="both"/>
        <w:rPr>
          <w:sz w:val="16"/>
          <w:szCs w:val="16"/>
          <w:lang w:val="sq-AL"/>
        </w:rPr>
      </w:pPr>
    </w:p>
    <w:p w:rsidR="00B91931" w:rsidRPr="004A0527" w:rsidRDefault="00B91931" w:rsidP="00B91931">
      <w:pPr>
        <w:pStyle w:val="NoSpacing"/>
        <w:ind w:left="720"/>
        <w:rPr>
          <w:sz w:val="16"/>
          <w:szCs w:val="16"/>
        </w:rPr>
      </w:pPr>
    </w:p>
    <w:p w:rsidR="00B91931" w:rsidRPr="004A0527" w:rsidRDefault="004A0527" w:rsidP="009715B4">
      <w:pPr>
        <w:pStyle w:val="NoSpacing"/>
        <w:jc w:val="center"/>
      </w:pPr>
      <w:r w:rsidRPr="004A0527">
        <w:t xml:space="preserve">K R Y E T A R </w:t>
      </w:r>
    </w:p>
    <w:p w:rsidR="00B91931" w:rsidRPr="009715B4" w:rsidRDefault="00B91931" w:rsidP="009715B4">
      <w:pPr>
        <w:pStyle w:val="NoSpacing"/>
        <w:jc w:val="center"/>
        <w:rPr>
          <w:b/>
          <w:sz w:val="16"/>
          <w:szCs w:val="16"/>
        </w:rPr>
      </w:pPr>
    </w:p>
    <w:p w:rsidR="00B91931" w:rsidRPr="009715B4" w:rsidRDefault="00B91931" w:rsidP="009715B4">
      <w:pPr>
        <w:pStyle w:val="NoSpacing"/>
        <w:jc w:val="center"/>
        <w:rPr>
          <w:b/>
          <w:sz w:val="16"/>
          <w:szCs w:val="16"/>
        </w:rPr>
      </w:pPr>
    </w:p>
    <w:p w:rsidR="00F7614C" w:rsidRPr="009715B4" w:rsidRDefault="00F7614C" w:rsidP="009715B4">
      <w:pPr>
        <w:pStyle w:val="NoSpacing"/>
        <w:jc w:val="center"/>
        <w:rPr>
          <w:b/>
          <w:sz w:val="16"/>
          <w:szCs w:val="16"/>
        </w:rPr>
      </w:pPr>
    </w:p>
    <w:p w:rsidR="00A72EAE" w:rsidRDefault="00B91931" w:rsidP="00D10191">
      <w:pPr>
        <w:pStyle w:val="NoSpacing"/>
        <w:jc w:val="center"/>
        <w:rPr>
          <w:b/>
        </w:rPr>
      </w:pPr>
      <w:r w:rsidRPr="009715B4">
        <w:rPr>
          <w:b/>
        </w:rPr>
        <w:t>ALDRIN DALIPI</w:t>
      </w:r>
    </w:p>
    <w:p w:rsidR="00A72EAE" w:rsidRDefault="00A72EAE" w:rsidP="009715B4">
      <w:pPr>
        <w:pStyle w:val="NoSpacing"/>
        <w:jc w:val="center"/>
        <w:rPr>
          <w:b/>
        </w:rPr>
      </w:pPr>
    </w:p>
    <w:p w:rsidR="007153F3" w:rsidRPr="00935105" w:rsidRDefault="007153F3" w:rsidP="00BE37C8">
      <w:pPr>
        <w:pStyle w:val="NoSpacing"/>
        <w:jc w:val="both"/>
      </w:pPr>
    </w:p>
    <w:sectPr w:rsidR="007153F3" w:rsidRPr="00935105" w:rsidSect="00D1019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F0"/>
    <w:multiLevelType w:val="hybridMultilevel"/>
    <w:tmpl w:val="473A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81A"/>
    <w:multiLevelType w:val="hybridMultilevel"/>
    <w:tmpl w:val="F02A2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857B3"/>
    <w:multiLevelType w:val="hybridMultilevel"/>
    <w:tmpl w:val="6B18E70C"/>
    <w:lvl w:ilvl="0" w:tplc="3D0C5442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mira Mara">
    <w15:presenceInfo w15:providerId="AD" w15:userId="S-1-5-21-1698031034-1287783423-2845513162-59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22"/>
    <w:rsid w:val="00016D24"/>
    <w:rsid w:val="00047DD5"/>
    <w:rsid w:val="0005205E"/>
    <w:rsid w:val="00053347"/>
    <w:rsid w:val="00095382"/>
    <w:rsid w:val="000C61F6"/>
    <w:rsid w:val="000F6B63"/>
    <w:rsid w:val="001039B5"/>
    <w:rsid w:val="00107A63"/>
    <w:rsid w:val="00114827"/>
    <w:rsid w:val="00120270"/>
    <w:rsid w:val="00123756"/>
    <w:rsid w:val="00166427"/>
    <w:rsid w:val="00186648"/>
    <w:rsid w:val="0019599C"/>
    <w:rsid w:val="001E7F2C"/>
    <w:rsid w:val="00213CE3"/>
    <w:rsid w:val="00261683"/>
    <w:rsid w:val="002639E3"/>
    <w:rsid w:val="0029035E"/>
    <w:rsid w:val="00293A76"/>
    <w:rsid w:val="002B71C8"/>
    <w:rsid w:val="002C1132"/>
    <w:rsid w:val="003010B6"/>
    <w:rsid w:val="00302CFB"/>
    <w:rsid w:val="00310C25"/>
    <w:rsid w:val="00337416"/>
    <w:rsid w:val="003544A7"/>
    <w:rsid w:val="0036694A"/>
    <w:rsid w:val="003A3AD2"/>
    <w:rsid w:val="00465874"/>
    <w:rsid w:val="004728C4"/>
    <w:rsid w:val="0047718F"/>
    <w:rsid w:val="004935BB"/>
    <w:rsid w:val="004A0527"/>
    <w:rsid w:val="004C5D46"/>
    <w:rsid w:val="004F6298"/>
    <w:rsid w:val="00544071"/>
    <w:rsid w:val="00557A6D"/>
    <w:rsid w:val="0059099E"/>
    <w:rsid w:val="005C74E4"/>
    <w:rsid w:val="005E5638"/>
    <w:rsid w:val="00613438"/>
    <w:rsid w:val="006339BE"/>
    <w:rsid w:val="006372E4"/>
    <w:rsid w:val="00642024"/>
    <w:rsid w:val="0066411C"/>
    <w:rsid w:val="00686992"/>
    <w:rsid w:val="006B0795"/>
    <w:rsid w:val="007153F3"/>
    <w:rsid w:val="0072480B"/>
    <w:rsid w:val="00741374"/>
    <w:rsid w:val="00772240"/>
    <w:rsid w:val="007F7E72"/>
    <w:rsid w:val="00826AF9"/>
    <w:rsid w:val="008404F1"/>
    <w:rsid w:val="00841735"/>
    <w:rsid w:val="00863841"/>
    <w:rsid w:val="00896691"/>
    <w:rsid w:val="008B2690"/>
    <w:rsid w:val="008B3B15"/>
    <w:rsid w:val="008B6C5D"/>
    <w:rsid w:val="009243A8"/>
    <w:rsid w:val="00935105"/>
    <w:rsid w:val="009418F9"/>
    <w:rsid w:val="009715B4"/>
    <w:rsid w:val="009E1F9C"/>
    <w:rsid w:val="009E3C9E"/>
    <w:rsid w:val="00A22745"/>
    <w:rsid w:val="00A44984"/>
    <w:rsid w:val="00A72EAE"/>
    <w:rsid w:val="00A730A7"/>
    <w:rsid w:val="00A9463E"/>
    <w:rsid w:val="00AB5D67"/>
    <w:rsid w:val="00B309F1"/>
    <w:rsid w:val="00B37483"/>
    <w:rsid w:val="00B91931"/>
    <w:rsid w:val="00B94190"/>
    <w:rsid w:val="00BC394B"/>
    <w:rsid w:val="00BE37C8"/>
    <w:rsid w:val="00C26A52"/>
    <w:rsid w:val="00C43CD0"/>
    <w:rsid w:val="00C47536"/>
    <w:rsid w:val="00C55365"/>
    <w:rsid w:val="00C8455F"/>
    <w:rsid w:val="00CB54F3"/>
    <w:rsid w:val="00CE0E1F"/>
    <w:rsid w:val="00CE4246"/>
    <w:rsid w:val="00D10191"/>
    <w:rsid w:val="00D2380E"/>
    <w:rsid w:val="00D41BB1"/>
    <w:rsid w:val="00D93D8E"/>
    <w:rsid w:val="00DA398C"/>
    <w:rsid w:val="00DC65ED"/>
    <w:rsid w:val="00DD3822"/>
    <w:rsid w:val="00DE5E00"/>
    <w:rsid w:val="00E278EB"/>
    <w:rsid w:val="00E84A73"/>
    <w:rsid w:val="00EA2C1F"/>
    <w:rsid w:val="00EC5560"/>
    <w:rsid w:val="00EE3EAA"/>
    <w:rsid w:val="00EF1CAF"/>
    <w:rsid w:val="00EF38F6"/>
    <w:rsid w:val="00F12983"/>
    <w:rsid w:val="00F20E83"/>
    <w:rsid w:val="00F354DD"/>
    <w:rsid w:val="00F462A5"/>
    <w:rsid w:val="00F759F5"/>
    <w:rsid w:val="00F7614C"/>
    <w:rsid w:val="00FB57F2"/>
    <w:rsid w:val="00FF2FB3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D38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8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2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DD382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3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8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 Berdica</dc:creator>
  <cp:lastModifiedBy>Arsela Gjonaj</cp:lastModifiedBy>
  <cp:revision>3</cp:revision>
  <cp:lastPrinted>2017-09-22T13:16:00Z</cp:lastPrinted>
  <dcterms:created xsi:type="dcterms:W3CDTF">2017-10-02T14:53:00Z</dcterms:created>
  <dcterms:modified xsi:type="dcterms:W3CDTF">2017-10-02T14:54:00Z</dcterms:modified>
</cp:coreProperties>
</file>