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53" w:rsidRPr="00363133" w:rsidRDefault="00D15E53" w:rsidP="00E36D4E">
      <w:pPr>
        <w:spacing w:after="0" w:line="240" w:lineRule="auto"/>
        <w:jc w:val="center"/>
        <w:outlineLvl w:val="0"/>
        <w:rPr>
          <w:rFonts w:ascii="Times New Roman" w:eastAsia="Times New Roman" w:hAnsi="Times New Roman"/>
          <w:sz w:val="24"/>
          <w:szCs w:val="24"/>
        </w:rPr>
      </w:pPr>
      <w:r w:rsidRPr="00363133">
        <w:rPr>
          <w:rFonts w:ascii="Times New Roman" w:eastAsia="Times New Roman" w:hAnsi="Times New Roman"/>
          <w:b/>
          <w:spacing w:val="1"/>
          <w:sz w:val="24"/>
          <w:szCs w:val="24"/>
        </w:rPr>
        <w:t>K</w:t>
      </w:r>
      <w:r w:rsidRPr="00363133">
        <w:rPr>
          <w:rFonts w:ascii="Times New Roman" w:eastAsia="Times New Roman" w:hAnsi="Times New Roman"/>
          <w:b/>
          <w:spacing w:val="-1"/>
          <w:sz w:val="24"/>
          <w:szCs w:val="24"/>
        </w:rPr>
        <w:t>Ë</w:t>
      </w:r>
      <w:r w:rsidRPr="00363133">
        <w:rPr>
          <w:rFonts w:ascii="Times New Roman" w:eastAsia="Times New Roman" w:hAnsi="Times New Roman"/>
          <w:b/>
          <w:sz w:val="24"/>
          <w:szCs w:val="24"/>
        </w:rPr>
        <w:t>S</w:t>
      </w:r>
      <w:r w:rsidRPr="00363133">
        <w:rPr>
          <w:rFonts w:ascii="Times New Roman" w:eastAsia="Times New Roman" w:hAnsi="Times New Roman"/>
          <w:b/>
          <w:spacing w:val="-2"/>
          <w:sz w:val="24"/>
          <w:szCs w:val="24"/>
        </w:rPr>
        <w:t>H</w:t>
      </w:r>
      <w:r w:rsidRPr="00363133">
        <w:rPr>
          <w:rFonts w:ascii="Times New Roman" w:eastAsia="Times New Roman" w:hAnsi="Times New Roman"/>
          <w:b/>
          <w:sz w:val="24"/>
          <w:szCs w:val="24"/>
        </w:rPr>
        <w:t>IL</w:t>
      </w:r>
      <w:r w:rsidRPr="00363133">
        <w:rPr>
          <w:rFonts w:ascii="Times New Roman" w:eastAsia="Times New Roman" w:hAnsi="Times New Roman"/>
          <w:b/>
          <w:spacing w:val="-1"/>
          <w:sz w:val="24"/>
          <w:szCs w:val="24"/>
        </w:rPr>
        <w:t>L</w:t>
      </w:r>
      <w:r w:rsidRPr="00363133">
        <w:rPr>
          <w:rFonts w:ascii="Times New Roman" w:eastAsia="Times New Roman" w:hAnsi="Times New Roman"/>
          <w:b/>
          <w:sz w:val="24"/>
          <w:szCs w:val="24"/>
        </w:rPr>
        <w:t xml:space="preserve">I </w:t>
      </w:r>
      <w:r w:rsidRPr="00363133">
        <w:rPr>
          <w:rFonts w:ascii="Times New Roman" w:eastAsia="Times New Roman" w:hAnsi="Times New Roman"/>
          <w:b/>
          <w:spacing w:val="1"/>
          <w:sz w:val="24"/>
          <w:szCs w:val="24"/>
        </w:rPr>
        <w:t>B</w:t>
      </w:r>
      <w:r w:rsidRPr="00363133">
        <w:rPr>
          <w:rFonts w:ascii="Times New Roman" w:eastAsia="Times New Roman" w:hAnsi="Times New Roman"/>
          <w:b/>
          <w:spacing w:val="-1"/>
          <w:sz w:val="24"/>
          <w:szCs w:val="24"/>
        </w:rPr>
        <w:t>A</w:t>
      </w:r>
      <w:r w:rsidRPr="00363133">
        <w:rPr>
          <w:rFonts w:ascii="Times New Roman" w:eastAsia="Times New Roman" w:hAnsi="Times New Roman"/>
          <w:b/>
          <w:sz w:val="24"/>
          <w:szCs w:val="24"/>
        </w:rPr>
        <w:t>S</w:t>
      </w:r>
      <w:r w:rsidRPr="00363133">
        <w:rPr>
          <w:rFonts w:ascii="Times New Roman" w:eastAsia="Times New Roman" w:hAnsi="Times New Roman"/>
          <w:b/>
          <w:spacing w:val="-2"/>
          <w:sz w:val="24"/>
          <w:szCs w:val="24"/>
        </w:rPr>
        <w:t>H</w:t>
      </w:r>
      <w:r w:rsidRPr="00363133">
        <w:rPr>
          <w:rFonts w:ascii="Times New Roman" w:eastAsia="Times New Roman" w:hAnsi="Times New Roman"/>
          <w:b/>
          <w:spacing w:val="1"/>
          <w:sz w:val="24"/>
          <w:szCs w:val="24"/>
        </w:rPr>
        <w:t>K</w:t>
      </w:r>
      <w:r w:rsidRPr="00363133">
        <w:rPr>
          <w:rFonts w:ascii="Times New Roman" w:eastAsia="Times New Roman" w:hAnsi="Times New Roman"/>
          <w:b/>
          <w:sz w:val="24"/>
          <w:szCs w:val="24"/>
        </w:rPr>
        <w:t>I</w:t>
      </w:r>
      <w:r w:rsidRPr="00363133">
        <w:rPr>
          <w:rFonts w:ascii="Times New Roman" w:eastAsia="Times New Roman" w:hAnsi="Times New Roman"/>
          <w:b/>
          <w:spacing w:val="-3"/>
          <w:sz w:val="24"/>
          <w:szCs w:val="24"/>
        </w:rPr>
        <w:t>A</w:t>
      </w:r>
      <w:r w:rsidRPr="00363133">
        <w:rPr>
          <w:rFonts w:ascii="Times New Roman" w:eastAsia="Times New Roman" w:hAnsi="Times New Roman"/>
          <w:b/>
          <w:sz w:val="24"/>
          <w:szCs w:val="24"/>
        </w:rPr>
        <w:t>K</w:t>
      </w:r>
    </w:p>
    <w:p w:rsidR="00D15E53" w:rsidRPr="004C3DFA" w:rsidRDefault="00D15E53" w:rsidP="00E36D4E">
      <w:pPr>
        <w:spacing w:after="0" w:line="240" w:lineRule="auto"/>
        <w:jc w:val="center"/>
        <w:rPr>
          <w:rFonts w:ascii="Times New Roman" w:eastAsia="Times New Roman" w:hAnsi="Times New Roman"/>
          <w:sz w:val="24"/>
          <w:szCs w:val="24"/>
        </w:rPr>
      </w:pPr>
    </w:p>
    <w:p w:rsidR="00AC31F8" w:rsidRDefault="00AC31F8" w:rsidP="00880C66">
      <w:pPr>
        <w:spacing w:after="0" w:line="240" w:lineRule="auto"/>
        <w:rPr>
          <w:rFonts w:ascii="Times New Roman" w:eastAsia="Times New Roman" w:hAnsi="Times New Roman"/>
          <w:sz w:val="24"/>
          <w:szCs w:val="24"/>
        </w:rPr>
      </w:pPr>
    </w:p>
    <w:p w:rsidR="00880C66" w:rsidRPr="004C3DFA" w:rsidRDefault="00880C66" w:rsidP="00880C66">
      <w:pPr>
        <w:spacing w:after="0" w:line="240" w:lineRule="auto"/>
        <w:rPr>
          <w:rFonts w:ascii="Times New Roman" w:eastAsia="Times New Roman" w:hAnsi="Times New Roman"/>
          <w:sz w:val="24"/>
          <w:szCs w:val="24"/>
        </w:rPr>
      </w:pPr>
      <w:bookmarkStart w:id="0" w:name="_GoBack"/>
      <w:bookmarkEnd w:id="0"/>
    </w:p>
    <w:p w:rsidR="00D15E53" w:rsidRPr="00880C66" w:rsidRDefault="00D15E53" w:rsidP="00E36D4E">
      <w:pPr>
        <w:spacing w:after="0" w:line="240" w:lineRule="auto"/>
        <w:jc w:val="center"/>
        <w:rPr>
          <w:rFonts w:ascii="Times New Roman" w:eastAsia="Times New Roman" w:hAnsi="Times New Roman"/>
          <w:b/>
          <w:sz w:val="28"/>
          <w:szCs w:val="24"/>
        </w:rPr>
      </w:pPr>
      <w:r w:rsidRPr="00880C66">
        <w:rPr>
          <w:rFonts w:ascii="Times New Roman" w:eastAsia="Times New Roman" w:hAnsi="Times New Roman"/>
          <w:b/>
          <w:sz w:val="28"/>
          <w:szCs w:val="24"/>
        </w:rPr>
        <w:t xml:space="preserve">V E N D I M </w:t>
      </w:r>
    </w:p>
    <w:p w:rsidR="00D15E53" w:rsidRPr="004C3DFA" w:rsidRDefault="00D15E53" w:rsidP="00E36D4E">
      <w:pPr>
        <w:spacing w:after="0" w:line="240" w:lineRule="auto"/>
        <w:jc w:val="center"/>
        <w:rPr>
          <w:rFonts w:ascii="Times New Roman" w:eastAsia="Times New Roman" w:hAnsi="Times New Roman"/>
          <w:b/>
          <w:sz w:val="24"/>
          <w:szCs w:val="24"/>
        </w:rPr>
      </w:pPr>
    </w:p>
    <w:p w:rsidR="009F3B22" w:rsidRPr="004C3DFA" w:rsidRDefault="009F3B22" w:rsidP="00E36D4E">
      <w:pPr>
        <w:spacing w:after="0" w:line="240" w:lineRule="auto"/>
        <w:jc w:val="center"/>
        <w:rPr>
          <w:rFonts w:ascii="Times New Roman" w:eastAsia="Times New Roman" w:hAnsi="Times New Roman"/>
          <w:b/>
          <w:sz w:val="24"/>
          <w:szCs w:val="24"/>
        </w:rPr>
      </w:pPr>
    </w:p>
    <w:p w:rsidR="00D15E53" w:rsidRPr="004C3DFA" w:rsidRDefault="00880C66" w:rsidP="00E36D4E">
      <w:pPr>
        <w:spacing w:after="0" w:line="240" w:lineRule="auto"/>
        <w:jc w:val="center"/>
        <w:outlineLvl w:val="0"/>
        <w:rPr>
          <w:rFonts w:ascii="Times New Roman" w:eastAsia="Times New Roman" w:hAnsi="Times New Roman"/>
          <w:sz w:val="24"/>
          <w:szCs w:val="24"/>
        </w:rPr>
      </w:pPr>
      <w:r>
        <w:rPr>
          <w:rFonts w:ascii="Times New Roman" w:eastAsia="Times New Roman" w:hAnsi="Times New Roman"/>
          <w:sz w:val="24"/>
          <w:szCs w:val="24"/>
        </w:rPr>
        <w:t>Nr. 105,</w:t>
      </w:r>
      <w:r w:rsidR="00363133">
        <w:rPr>
          <w:rFonts w:ascii="Times New Roman" w:eastAsia="Times New Roman" w:hAnsi="Times New Roman"/>
          <w:sz w:val="24"/>
          <w:szCs w:val="24"/>
        </w:rPr>
        <w:t xml:space="preserve"> datë 28.09.</w:t>
      </w:r>
      <w:r w:rsidR="00F469F7" w:rsidRPr="004C3DFA">
        <w:rPr>
          <w:rFonts w:ascii="Times New Roman" w:eastAsia="Times New Roman" w:hAnsi="Times New Roman"/>
          <w:sz w:val="24"/>
          <w:szCs w:val="24"/>
        </w:rPr>
        <w:t>2017</w:t>
      </w:r>
    </w:p>
    <w:p w:rsidR="00D15E53" w:rsidRPr="004C3DFA" w:rsidRDefault="00D15E53" w:rsidP="00E36D4E">
      <w:pPr>
        <w:spacing w:after="0" w:line="240" w:lineRule="auto"/>
        <w:jc w:val="center"/>
        <w:rPr>
          <w:rFonts w:ascii="Times New Roman" w:eastAsia="Times New Roman" w:hAnsi="Times New Roman"/>
          <w:b/>
          <w:sz w:val="24"/>
          <w:szCs w:val="24"/>
        </w:rPr>
      </w:pPr>
    </w:p>
    <w:p w:rsidR="009E131C" w:rsidRPr="004C3DFA" w:rsidRDefault="009E131C" w:rsidP="00E36D4E">
      <w:pPr>
        <w:spacing w:after="0" w:line="240" w:lineRule="auto"/>
        <w:jc w:val="center"/>
        <w:rPr>
          <w:rFonts w:ascii="Times New Roman" w:eastAsia="Times New Roman" w:hAnsi="Times New Roman"/>
          <w:color w:val="948A54"/>
          <w:sz w:val="24"/>
          <w:szCs w:val="24"/>
        </w:rPr>
      </w:pPr>
    </w:p>
    <w:p w:rsidR="00D15E53" w:rsidRPr="00880C66" w:rsidRDefault="00D15E53" w:rsidP="00880C66">
      <w:pPr>
        <w:shd w:val="clear" w:color="auto" w:fill="FFFFFF"/>
        <w:spacing w:after="0" w:line="240" w:lineRule="auto"/>
        <w:jc w:val="center"/>
        <w:rPr>
          <w:rFonts w:ascii="Times New Roman" w:eastAsia="Times New Roman" w:hAnsi="Times New Roman"/>
          <w:b/>
          <w:sz w:val="24"/>
          <w:szCs w:val="24"/>
        </w:rPr>
      </w:pPr>
      <w:r w:rsidRPr="00880C66">
        <w:rPr>
          <w:rFonts w:ascii="Times New Roman" w:eastAsia="Times New Roman" w:hAnsi="Times New Roman"/>
          <w:b/>
          <w:spacing w:val="2"/>
          <w:sz w:val="24"/>
          <w:szCs w:val="24"/>
        </w:rPr>
        <w:t>P</w:t>
      </w:r>
      <w:r w:rsidRPr="00880C66">
        <w:rPr>
          <w:rFonts w:ascii="Times New Roman" w:eastAsia="Times New Roman" w:hAnsi="Times New Roman"/>
          <w:b/>
          <w:spacing w:val="-1"/>
          <w:sz w:val="24"/>
          <w:szCs w:val="24"/>
        </w:rPr>
        <w:t>Ë</w:t>
      </w:r>
      <w:r w:rsidRPr="00880C66">
        <w:rPr>
          <w:rFonts w:ascii="Times New Roman" w:eastAsia="Times New Roman" w:hAnsi="Times New Roman"/>
          <w:b/>
          <w:sz w:val="24"/>
          <w:szCs w:val="24"/>
        </w:rPr>
        <w:t>R</w:t>
      </w:r>
    </w:p>
    <w:p w:rsidR="00EA79BD" w:rsidRPr="00880C66" w:rsidRDefault="00D15E53" w:rsidP="00880C66">
      <w:pPr>
        <w:shd w:val="clear" w:color="auto" w:fill="FFFFFF"/>
        <w:spacing w:after="0" w:line="240" w:lineRule="auto"/>
        <w:jc w:val="both"/>
        <w:rPr>
          <w:rFonts w:ascii="Times New Roman" w:eastAsia="Times New Roman" w:hAnsi="Times New Roman"/>
          <w:b/>
          <w:sz w:val="24"/>
          <w:szCs w:val="24"/>
        </w:rPr>
      </w:pPr>
      <w:r w:rsidRPr="00880C66">
        <w:rPr>
          <w:rFonts w:ascii="Times New Roman" w:eastAsia="Times New Roman" w:hAnsi="Times New Roman"/>
          <w:b/>
          <w:sz w:val="24"/>
          <w:szCs w:val="24"/>
        </w:rPr>
        <w:t xml:space="preserve">“DISA </w:t>
      </w:r>
      <w:r w:rsidR="00F469F7" w:rsidRPr="00880C66">
        <w:rPr>
          <w:rFonts w:ascii="Times New Roman" w:eastAsia="Times New Roman" w:hAnsi="Times New Roman"/>
          <w:b/>
          <w:sz w:val="24"/>
          <w:szCs w:val="24"/>
        </w:rPr>
        <w:t xml:space="preserve">SHTESA DHE </w:t>
      </w:r>
      <w:r w:rsidRPr="00880C66">
        <w:rPr>
          <w:rFonts w:ascii="Times New Roman" w:eastAsia="Times New Roman" w:hAnsi="Times New Roman"/>
          <w:b/>
          <w:sz w:val="24"/>
          <w:szCs w:val="24"/>
        </w:rPr>
        <w:t>NDRYSHIME NË VENDIMIN E KËSHILLIT BASHKIAK NR.59, DATË 30.12.2015, “P</w:t>
      </w:r>
      <w:r w:rsidRPr="00880C66">
        <w:rPr>
          <w:rFonts w:ascii="Times New Roman" w:eastAsia="Times New Roman" w:hAnsi="Times New Roman"/>
          <w:b/>
          <w:spacing w:val="-1"/>
          <w:sz w:val="24"/>
          <w:szCs w:val="24"/>
        </w:rPr>
        <w:t>Ë</w:t>
      </w:r>
      <w:r w:rsidRPr="00880C66">
        <w:rPr>
          <w:rFonts w:ascii="Times New Roman" w:eastAsia="Times New Roman" w:hAnsi="Times New Roman"/>
          <w:b/>
          <w:sz w:val="24"/>
          <w:szCs w:val="24"/>
        </w:rPr>
        <w:t>R SIS</w:t>
      </w:r>
      <w:r w:rsidRPr="00880C66">
        <w:rPr>
          <w:rFonts w:ascii="Times New Roman" w:eastAsia="Times New Roman" w:hAnsi="Times New Roman"/>
          <w:b/>
          <w:spacing w:val="-1"/>
          <w:sz w:val="24"/>
          <w:szCs w:val="24"/>
        </w:rPr>
        <w:t>TE</w:t>
      </w:r>
      <w:r w:rsidRPr="00880C66">
        <w:rPr>
          <w:rFonts w:ascii="Times New Roman" w:eastAsia="Times New Roman" w:hAnsi="Times New Roman"/>
          <w:b/>
          <w:sz w:val="24"/>
          <w:szCs w:val="24"/>
        </w:rPr>
        <w:t>M</w:t>
      </w:r>
      <w:r w:rsidRPr="00880C66">
        <w:rPr>
          <w:rFonts w:ascii="Times New Roman" w:eastAsia="Times New Roman" w:hAnsi="Times New Roman"/>
          <w:b/>
          <w:spacing w:val="1"/>
          <w:sz w:val="24"/>
          <w:szCs w:val="24"/>
        </w:rPr>
        <w:t>I</w:t>
      </w:r>
      <w:r w:rsidRPr="00880C66">
        <w:rPr>
          <w:rFonts w:ascii="Times New Roman" w:eastAsia="Times New Roman" w:hAnsi="Times New Roman"/>
          <w:b/>
          <w:sz w:val="24"/>
          <w:szCs w:val="24"/>
        </w:rPr>
        <w:t>NE</w:t>
      </w:r>
      <w:r w:rsidRPr="00880C66">
        <w:rPr>
          <w:rFonts w:ascii="Times New Roman" w:eastAsia="Times New Roman" w:hAnsi="Times New Roman"/>
          <w:b/>
          <w:spacing w:val="-1"/>
          <w:sz w:val="24"/>
          <w:szCs w:val="24"/>
        </w:rPr>
        <w:t xml:space="preserve"> TA</w:t>
      </w:r>
      <w:r w:rsidRPr="00880C66">
        <w:rPr>
          <w:rFonts w:ascii="Times New Roman" w:eastAsia="Times New Roman" w:hAnsi="Times New Roman"/>
          <w:b/>
          <w:spacing w:val="1"/>
          <w:sz w:val="24"/>
          <w:szCs w:val="24"/>
        </w:rPr>
        <w:t>K</w:t>
      </w:r>
      <w:r w:rsidRPr="00880C66">
        <w:rPr>
          <w:rFonts w:ascii="Times New Roman" w:eastAsia="Times New Roman" w:hAnsi="Times New Roman"/>
          <w:b/>
          <w:sz w:val="24"/>
          <w:szCs w:val="24"/>
        </w:rPr>
        <w:t>S</w:t>
      </w:r>
      <w:r w:rsidRPr="00880C66">
        <w:rPr>
          <w:rFonts w:ascii="Times New Roman" w:eastAsia="Times New Roman" w:hAnsi="Times New Roman"/>
          <w:b/>
          <w:spacing w:val="-1"/>
          <w:sz w:val="24"/>
          <w:szCs w:val="24"/>
        </w:rPr>
        <w:t>AV</w:t>
      </w:r>
      <w:r w:rsidRPr="00880C66">
        <w:rPr>
          <w:rFonts w:ascii="Times New Roman" w:eastAsia="Times New Roman" w:hAnsi="Times New Roman"/>
          <w:b/>
          <w:sz w:val="24"/>
          <w:szCs w:val="24"/>
        </w:rPr>
        <w:t>E</w:t>
      </w:r>
      <w:r w:rsidRPr="00880C66">
        <w:rPr>
          <w:rFonts w:ascii="Times New Roman" w:eastAsia="Times New Roman" w:hAnsi="Times New Roman"/>
          <w:b/>
          <w:spacing w:val="-1"/>
          <w:sz w:val="24"/>
          <w:szCs w:val="24"/>
        </w:rPr>
        <w:t>D</w:t>
      </w:r>
      <w:r w:rsidRPr="00880C66">
        <w:rPr>
          <w:rFonts w:ascii="Times New Roman" w:eastAsia="Times New Roman" w:hAnsi="Times New Roman"/>
          <w:b/>
          <w:spacing w:val="1"/>
          <w:sz w:val="24"/>
          <w:szCs w:val="24"/>
        </w:rPr>
        <w:t>H</w:t>
      </w:r>
      <w:r w:rsidRPr="00880C66">
        <w:rPr>
          <w:rFonts w:ascii="Times New Roman" w:eastAsia="Times New Roman" w:hAnsi="Times New Roman"/>
          <w:b/>
          <w:sz w:val="24"/>
          <w:szCs w:val="24"/>
        </w:rPr>
        <w:t>E</w:t>
      </w:r>
      <w:r w:rsidRPr="00880C66">
        <w:rPr>
          <w:rFonts w:ascii="Times New Roman" w:eastAsia="Times New Roman" w:hAnsi="Times New Roman"/>
          <w:b/>
          <w:spacing w:val="-1"/>
          <w:sz w:val="24"/>
          <w:szCs w:val="24"/>
        </w:rPr>
        <w:t xml:space="preserve"> TAR</w:t>
      </w:r>
      <w:r w:rsidRPr="00880C66">
        <w:rPr>
          <w:rFonts w:ascii="Times New Roman" w:eastAsia="Times New Roman" w:hAnsi="Times New Roman"/>
          <w:b/>
          <w:sz w:val="24"/>
          <w:szCs w:val="24"/>
        </w:rPr>
        <w:t>I</w:t>
      </w:r>
      <w:r w:rsidRPr="00880C66">
        <w:rPr>
          <w:rFonts w:ascii="Times New Roman" w:eastAsia="Times New Roman" w:hAnsi="Times New Roman"/>
          <w:b/>
          <w:spacing w:val="2"/>
          <w:sz w:val="24"/>
          <w:szCs w:val="24"/>
        </w:rPr>
        <w:t>F</w:t>
      </w:r>
      <w:r w:rsidRPr="00880C66">
        <w:rPr>
          <w:rFonts w:ascii="Times New Roman" w:eastAsia="Times New Roman" w:hAnsi="Times New Roman"/>
          <w:b/>
          <w:spacing w:val="-1"/>
          <w:sz w:val="24"/>
          <w:szCs w:val="24"/>
        </w:rPr>
        <w:t>AV</w:t>
      </w:r>
      <w:r w:rsidRPr="00880C66">
        <w:rPr>
          <w:rFonts w:ascii="Times New Roman" w:eastAsia="Times New Roman" w:hAnsi="Times New Roman"/>
          <w:b/>
          <w:sz w:val="24"/>
          <w:szCs w:val="24"/>
        </w:rPr>
        <w:t>E</w:t>
      </w:r>
      <w:r w:rsidRPr="00880C66">
        <w:rPr>
          <w:rFonts w:ascii="Times New Roman" w:eastAsia="Times New Roman" w:hAnsi="Times New Roman"/>
          <w:b/>
          <w:spacing w:val="-1"/>
          <w:sz w:val="24"/>
          <w:szCs w:val="24"/>
        </w:rPr>
        <w:t xml:space="preserve"> VEND</w:t>
      </w:r>
      <w:r w:rsidRPr="00880C66">
        <w:rPr>
          <w:rFonts w:ascii="Times New Roman" w:eastAsia="Times New Roman" w:hAnsi="Times New Roman"/>
          <w:b/>
          <w:spacing w:val="1"/>
          <w:sz w:val="24"/>
          <w:szCs w:val="24"/>
        </w:rPr>
        <w:t>O</w:t>
      </w:r>
      <w:r w:rsidRPr="00880C66">
        <w:rPr>
          <w:rFonts w:ascii="Times New Roman" w:eastAsia="Times New Roman" w:hAnsi="Times New Roman"/>
          <w:b/>
          <w:spacing w:val="-1"/>
          <w:sz w:val="24"/>
          <w:szCs w:val="24"/>
        </w:rPr>
        <w:t>R</w:t>
      </w:r>
      <w:r w:rsidRPr="00880C66">
        <w:rPr>
          <w:rFonts w:ascii="Times New Roman" w:eastAsia="Times New Roman" w:hAnsi="Times New Roman"/>
          <w:b/>
          <w:sz w:val="24"/>
          <w:szCs w:val="24"/>
        </w:rPr>
        <w:t>E</w:t>
      </w:r>
      <w:r w:rsidRPr="00880C66">
        <w:rPr>
          <w:rFonts w:ascii="Times New Roman" w:eastAsia="Times New Roman" w:hAnsi="Times New Roman"/>
          <w:b/>
          <w:spacing w:val="-1"/>
          <w:sz w:val="24"/>
          <w:szCs w:val="24"/>
        </w:rPr>
        <w:t xml:space="preserve"> N</w:t>
      </w:r>
      <w:r w:rsidRPr="00880C66">
        <w:rPr>
          <w:rFonts w:ascii="Times New Roman" w:eastAsia="Times New Roman" w:hAnsi="Times New Roman"/>
          <w:b/>
          <w:sz w:val="24"/>
          <w:szCs w:val="24"/>
        </w:rPr>
        <w:t>Ë</w:t>
      </w:r>
      <w:r w:rsidRPr="00880C66">
        <w:rPr>
          <w:rFonts w:ascii="Times New Roman" w:eastAsia="Times New Roman" w:hAnsi="Times New Roman"/>
          <w:b/>
          <w:spacing w:val="-1"/>
          <w:sz w:val="24"/>
          <w:szCs w:val="24"/>
        </w:rPr>
        <w:t xml:space="preserve"> Q</w:t>
      </w:r>
      <w:r w:rsidRPr="00880C66">
        <w:rPr>
          <w:rFonts w:ascii="Times New Roman" w:eastAsia="Times New Roman" w:hAnsi="Times New Roman"/>
          <w:b/>
          <w:spacing w:val="1"/>
          <w:sz w:val="24"/>
          <w:szCs w:val="24"/>
        </w:rPr>
        <w:t>Y</w:t>
      </w:r>
      <w:r w:rsidRPr="00880C66">
        <w:rPr>
          <w:rFonts w:ascii="Times New Roman" w:eastAsia="Times New Roman" w:hAnsi="Times New Roman"/>
          <w:b/>
          <w:spacing w:val="-1"/>
          <w:sz w:val="24"/>
          <w:szCs w:val="24"/>
        </w:rPr>
        <w:t>TET</w:t>
      </w:r>
      <w:r w:rsidRPr="00880C66">
        <w:rPr>
          <w:rFonts w:ascii="Times New Roman" w:eastAsia="Times New Roman" w:hAnsi="Times New Roman"/>
          <w:b/>
          <w:sz w:val="24"/>
          <w:szCs w:val="24"/>
        </w:rPr>
        <w:t>IN E</w:t>
      </w:r>
      <w:r w:rsidRPr="00880C66">
        <w:rPr>
          <w:rFonts w:ascii="Times New Roman" w:eastAsia="Times New Roman" w:hAnsi="Times New Roman"/>
          <w:b/>
          <w:spacing w:val="-1"/>
          <w:sz w:val="24"/>
          <w:szCs w:val="24"/>
        </w:rPr>
        <w:t xml:space="preserve"> T</w:t>
      </w:r>
      <w:r w:rsidRPr="00880C66">
        <w:rPr>
          <w:rFonts w:ascii="Times New Roman" w:eastAsia="Times New Roman" w:hAnsi="Times New Roman"/>
          <w:b/>
          <w:spacing w:val="-2"/>
          <w:sz w:val="24"/>
          <w:szCs w:val="24"/>
        </w:rPr>
        <w:t>I</w:t>
      </w:r>
      <w:r w:rsidRPr="00880C66">
        <w:rPr>
          <w:rFonts w:ascii="Times New Roman" w:eastAsia="Times New Roman" w:hAnsi="Times New Roman"/>
          <w:b/>
          <w:spacing w:val="-1"/>
          <w:sz w:val="24"/>
          <w:szCs w:val="24"/>
        </w:rPr>
        <w:t>RANË</w:t>
      </w:r>
      <w:r w:rsidR="000B6EE6" w:rsidRPr="00880C66">
        <w:rPr>
          <w:rFonts w:ascii="Times New Roman" w:eastAsia="Times New Roman" w:hAnsi="Times New Roman"/>
          <w:b/>
          <w:sz w:val="24"/>
          <w:szCs w:val="24"/>
        </w:rPr>
        <w:t>S”</w:t>
      </w:r>
      <w:r w:rsidR="00515057" w:rsidRPr="00880C66">
        <w:rPr>
          <w:rFonts w:ascii="Times New Roman" w:eastAsia="Times New Roman" w:hAnsi="Times New Roman"/>
          <w:b/>
          <w:sz w:val="24"/>
          <w:szCs w:val="24"/>
        </w:rPr>
        <w:t xml:space="preserve"> (</w:t>
      </w:r>
      <w:r w:rsidR="00880C66" w:rsidRPr="00880C66">
        <w:rPr>
          <w:rFonts w:ascii="Times New Roman" w:eastAsia="Times New Roman" w:hAnsi="Times New Roman"/>
          <w:b/>
          <w:sz w:val="24"/>
          <w:szCs w:val="24"/>
        </w:rPr>
        <w:t>I NDRYSHUAR)”</w:t>
      </w:r>
    </w:p>
    <w:p w:rsidR="00D15E53" w:rsidRPr="004C3DFA" w:rsidRDefault="00D15E53" w:rsidP="00E36D4E">
      <w:pPr>
        <w:spacing w:after="0" w:line="240" w:lineRule="auto"/>
        <w:jc w:val="both"/>
        <w:rPr>
          <w:rFonts w:ascii="Times New Roman" w:eastAsia="Times New Roman" w:hAnsi="Times New Roman"/>
          <w:sz w:val="24"/>
          <w:szCs w:val="24"/>
        </w:rPr>
      </w:pPr>
    </w:p>
    <w:p w:rsidR="00FB7D0E" w:rsidRPr="004C3DFA" w:rsidRDefault="000B6EE6" w:rsidP="00E36D4E">
      <w:pPr>
        <w:autoSpaceDE w:val="0"/>
        <w:autoSpaceDN w:val="0"/>
        <w:adjustRightInd w:val="0"/>
        <w:spacing w:after="0" w:line="240" w:lineRule="auto"/>
        <w:jc w:val="both"/>
        <w:rPr>
          <w:rFonts w:ascii="Times New Roman" w:eastAsia="Times New Roman" w:hAnsi="Times New Roman"/>
          <w:sz w:val="24"/>
          <w:szCs w:val="24"/>
        </w:rPr>
      </w:pPr>
      <w:r w:rsidRPr="004C3DFA">
        <w:rPr>
          <w:rFonts w:ascii="Times New Roman" w:eastAsia="Times New Roman" w:hAnsi="Times New Roman"/>
          <w:sz w:val="24"/>
          <w:szCs w:val="24"/>
        </w:rPr>
        <w:t>Në mbështetje</w:t>
      </w:r>
      <w:r w:rsidR="0067782B">
        <w:rPr>
          <w:rFonts w:ascii="Times New Roman" w:eastAsia="Times New Roman" w:hAnsi="Times New Roman"/>
          <w:sz w:val="24"/>
          <w:szCs w:val="24"/>
        </w:rPr>
        <w:t xml:space="preserve"> të</w:t>
      </w:r>
      <w:r w:rsidRPr="004C3DFA">
        <w:rPr>
          <w:rFonts w:ascii="Times New Roman" w:eastAsia="Times New Roman" w:hAnsi="Times New Roman"/>
          <w:sz w:val="24"/>
          <w:szCs w:val="24"/>
        </w:rPr>
        <w:t xml:space="preserve"> nenit 8, pika 2</w:t>
      </w:r>
      <w:r w:rsidR="0067782B">
        <w:rPr>
          <w:rFonts w:ascii="Times New Roman" w:eastAsia="Times New Roman" w:hAnsi="Times New Roman"/>
          <w:sz w:val="24"/>
          <w:szCs w:val="24"/>
        </w:rPr>
        <w:t>;nenit 9, pika 1.3, shkronja “b”; nenit 34, pika 6;</w:t>
      </w:r>
      <w:r w:rsidRPr="004C3DFA">
        <w:rPr>
          <w:rFonts w:ascii="Times New Roman" w:eastAsia="Times New Roman" w:hAnsi="Times New Roman"/>
          <w:sz w:val="24"/>
          <w:szCs w:val="24"/>
        </w:rPr>
        <w:t xml:space="preserve"> nenit 35, pika 4 dhe nenit 54, shkronja “f” të ligjit nr.139/2015, datë 17.12.2015, “Pёr Vetëqeverisjen Vendore”; nenit 5, shkronja “a” të ligjit nr. 9632, datë 30.10.2006, “Për sistemin e</w:t>
      </w:r>
      <w:r w:rsidR="00515057" w:rsidRPr="004C3DFA">
        <w:rPr>
          <w:rFonts w:ascii="Times New Roman" w:eastAsia="Times New Roman" w:hAnsi="Times New Roman"/>
          <w:sz w:val="24"/>
          <w:szCs w:val="24"/>
        </w:rPr>
        <w:t xml:space="preserve"> taksave vendore” (i ndryshuar);</w:t>
      </w:r>
      <w:r w:rsidRPr="004C3DFA">
        <w:rPr>
          <w:rFonts w:ascii="Times New Roman" w:eastAsia="Times New Roman" w:hAnsi="Times New Roman"/>
          <w:sz w:val="24"/>
          <w:szCs w:val="24"/>
        </w:rPr>
        <w:t xml:space="preserve"> nenit 128 të ligjit nr.8485, datë 12.05.1999, “Kodi i procedurave administrative të Republikës së Shqipërisë” (i ndryshuar)</w:t>
      </w:r>
      <w:r w:rsidR="00515057" w:rsidRPr="004C3DFA">
        <w:rPr>
          <w:rFonts w:ascii="Times New Roman" w:eastAsia="Times New Roman" w:hAnsi="Times New Roman"/>
          <w:sz w:val="24"/>
          <w:szCs w:val="24"/>
        </w:rPr>
        <w:t>;</w:t>
      </w:r>
      <w:r w:rsidRPr="004C3DFA">
        <w:rPr>
          <w:rFonts w:ascii="Times New Roman" w:eastAsia="Times New Roman" w:hAnsi="Times New Roman"/>
          <w:sz w:val="24"/>
          <w:szCs w:val="24"/>
        </w:rPr>
        <w:t xml:space="preserve"> ligjit nr.9920, datë 19.05.2008 “</w:t>
      </w:r>
      <w:r w:rsidRPr="004C3DFA">
        <w:rPr>
          <w:rFonts w:ascii="Times New Roman" w:hAnsi="Times New Roman"/>
          <w:bCs/>
          <w:color w:val="000000"/>
          <w:sz w:val="24"/>
          <w:szCs w:val="24"/>
          <w:lang w:eastAsia="sq-AL"/>
        </w:rPr>
        <w:t>Për procedurat tatimore në Republikën e Shqipërisë” (i ndryshuar)</w:t>
      </w:r>
      <w:r w:rsidRPr="004C3DFA">
        <w:rPr>
          <w:rFonts w:ascii="Times New Roman" w:eastAsia="Times New Roman" w:hAnsi="Times New Roman"/>
          <w:sz w:val="24"/>
          <w:szCs w:val="24"/>
        </w:rPr>
        <w:t>dhe Vendimit të Këshillit Bashkiak nr.59, datë 30.12.2015, “</w:t>
      </w:r>
      <w:r w:rsidRPr="004C3DFA">
        <w:rPr>
          <w:rFonts w:ascii="Times New Roman" w:eastAsia="Times New Roman" w:hAnsi="Times New Roman"/>
          <w:spacing w:val="2"/>
          <w:sz w:val="24"/>
          <w:szCs w:val="24"/>
        </w:rPr>
        <w:t>P</w:t>
      </w:r>
      <w:r w:rsidRPr="004C3DFA">
        <w:rPr>
          <w:rFonts w:ascii="Times New Roman" w:eastAsia="Times New Roman" w:hAnsi="Times New Roman"/>
          <w:spacing w:val="-1"/>
          <w:sz w:val="24"/>
          <w:szCs w:val="24"/>
        </w:rPr>
        <w:t>ë</w:t>
      </w:r>
      <w:r w:rsidRPr="004C3DFA">
        <w:rPr>
          <w:rFonts w:ascii="Times New Roman" w:eastAsia="Times New Roman" w:hAnsi="Times New Roman"/>
          <w:sz w:val="24"/>
          <w:szCs w:val="24"/>
        </w:rPr>
        <w:t>r sis</w:t>
      </w:r>
      <w:r w:rsidRPr="004C3DFA">
        <w:rPr>
          <w:rFonts w:ascii="Times New Roman" w:eastAsia="Times New Roman" w:hAnsi="Times New Roman"/>
          <w:spacing w:val="-1"/>
          <w:sz w:val="24"/>
          <w:szCs w:val="24"/>
        </w:rPr>
        <w:t>te</w:t>
      </w:r>
      <w:r w:rsidRPr="004C3DFA">
        <w:rPr>
          <w:rFonts w:ascii="Times New Roman" w:eastAsia="Times New Roman" w:hAnsi="Times New Roman"/>
          <w:sz w:val="24"/>
          <w:szCs w:val="24"/>
        </w:rPr>
        <w:t>m</w:t>
      </w:r>
      <w:r w:rsidRPr="004C3DFA">
        <w:rPr>
          <w:rFonts w:ascii="Times New Roman" w:eastAsia="Times New Roman" w:hAnsi="Times New Roman"/>
          <w:spacing w:val="1"/>
          <w:sz w:val="24"/>
          <w:szCs w:val="24"/>
        </w:rPr>
        <w:t>i</w:t>
      </w:r>
      <w:r w:rsidRPr="004C3DFA">
        <w:rPr>
          <w:rFonts w:ascii="Times New Roman" w:eastAsia="Times New Roman" w:hAnsi="Times New Roman"/>
          <w:sz w:val="24"/>
          <w:szCs w:val="24"/>
        </w:rPr>
        <w:t>n e</w:t>
      </w:r>
      <w:r w:rsidRPr="004C3DFA">
        <w:rPr>
          <w:rFonts w:ascii="Times New Roman" w:eastAsia="Times New Roman" w:hAnsi="Times New Roman"/>
          <w:spacing w:val="-1"/>
          <w:sz w:val="24"/>
          <w:szCs w:val="24"/>
        </w:rPr>
        <w:t xml:space="preserve"> ta</w:t>
      </w:r>
      <w:r w:rsidRPr="004C3DFA">
        <w:rPr>
          <w:rFonts w:ascii="Times New Roman" w:eastAsia="Times New Roman" w:hAnsi="Times New Roman"/>
          <w:spacing w:val="1"/>
          <w:sz w:val="24"/>
          <w:szCs w:val="24"/>
        </w:rPr>
        <w:t>k</w:t>
      </w:r>
      <w:r w:rsidRPr="004C3DFA">
        <w:rPr>
          <w:rFonts w:ascii="Times New Roman" w:eastAsia="Times New Roman" w:hAnsi="Times New Roman"/>
          <w:sz w:val="24"/>
          <w:szCs w:val="24"/>
        </w:rPr>
        <w:t>s</w:t>
      </w:r>
      <w:r w:rsidRPr="004C3DFA">
        <w:rPr>
          <w:rFonts w:ascii="Times New Roman" w:eastAsia="Times New Roman" w:hAnsi="Times New Roman"/>
          <w:spacing w:val="-1"/>
          <w:sz w:val="24"/>
          <w:szCs w:val="24"/>
        </w:rPr>
        <w:t>av</w:t>
      </w:r>
      <w:r w:rsidRPr="004C3DFA">
        <w:rPr>
          <w:rFonts w:ascii="Times New Roman" w:eastAsia="Times New Roman" w:hAnsi="Times New Roman"/>
          <w:sz w:val="24"/>
          <w:szCs w:val="24"/>
        </w:rPr>
        <w:t>e d</w:t>
      </w:r>
      <w:r w:rsidRPr="004C3DFA">
        <w:rPr>
          <w:rFonts w:ascii="Times New Roman" w:eastAsia="Times New Roman" w:hAnsi="Times New Roman"/>
          <w:spacing w:val="1"/>
          <w:sz w:val="24"/>
          <w:szCs w:val="24"/>
        </w:rPr>
        <w:t>h</w:t>
      </w:r>
      <w:r w:rsidRPr="004C3DFA">
        <w:rPr>
          <w:rFonts w:ascii="Times New Roman" w:eastAsia="Times New Roman" w:hAnsi="Times New Roman"/>
          <w:sz w:val="24"/>
          <w:szCs w:val="24"/>
        </w:rPr>
        <w:t>e</w:t>
      </w:r>
      <w:r w:rsidRPr="004C3DFA">
        <w:rPr>
          <w:rFonts w:ascii="Times New Roman" w:eastAsia="Times New Roman" w:hAnsi="Times New Roman"/>
          <w:spacing w:val="-1"/>
          <w:sz w:val="24"/>
          <w:szCs w:val="24"/>
        </w:rPr>
        <w:t xml:space="preserve"> tar</w:t>
      </w:r>
      <w:r w:rsidRPr="004C3DFA">
        <w:rPr>
          <w:rFonts w:ascii="Times New Roman" w:eastAsia="Times New Roman" w:hAnsi="Times New Roman"/>
          <w:sz w:val="24"/>
          <w:szCs w:val="24"/>
        </w:rPr>
        <w:t>i</w:t>
      </w:r>
      <w:r w:rsidRPr="004C3DFA">
        <w:rPr>
          <w:rFonts w:ascii="Times New Roman" w:eastAsia="Times New Roman" w:hAnsi="Times New Roman"/>
          <w:spacing w:val="2"/>
          <w:sz w:val="24"/>
          <w:szCs w:val="24"/>
        </w:rPr>
        <w:t>f</w:t>
      </w:r>
      <w:r w:rsidRPr="004C3DFA">
        <w:rPr>
          <w:rFonts w:ascii="Times New Roman" w:eastAsia="Times New Roman" w:hAnsi="Times New Roman"/>
          <w:spacing w:val="-1"/>
          <w:sz w:val="24"/>
          <w:szCs w:val="24"/>
        </w:rPr>
        <w:t>av</w:t>
      </w:r>
      <w:r w:rsidRPr="004C3DFA">
        <w:rPr>
          <w:rFonts w:ascii="Times New Roman" w:eastAsia="Times New Roman" w:hAnsi="Times New Roman"/>
          <w:sz w:val="24"/>
          <w:szCs w:val="24"/>
        </w:rPr>
        <w:t>e</w:t>
      </w:r>
      <w:r w:rsidRPr="004C3DFA">
        <w:rPr>
          <w:rFonts w:ascii="Times New Roman" w:eastAsia="Times New Roman" w:hAnsi="Times New Roman"/>
          <w:spacing w:val="-1"/>
          <w:sz w:val="24"/>
          <w:szCs w:val="24"/>
        </w:rPr>
        <w:t xml:space="preserve"> vend</w:t>
      </w:r>
      <w:r w:rsidRPr="004C3DFA">
        <w:rPr>
          <w:rFonts w:ascii="Times New Roman" w:eastAsia="Times New Roman" w:hAnsi="Times New Roman"/>
          <w:spacing w:val="1"/>
          <w:sz w:val="24"/>
          <w:szCs w:val="24"/>
        </w:rPr>
        <w:t>o</w:t>
      </w:r>
      <w:r w:rsidRPr="004C3DFA">
        <w:rPr>
          <w:rFonts w:ascii="Times New Roman" w:eastAsia="Times New Roman" w:hAnsi="Times New Roman"/>
          <w:spacing w:val="-1"/>
          <w:sz w:val="24"/>
          <w:szCs w:val="24"/>
        </w:rPr>
        <w:t>r</w:t>
      </w:r>
      <w:r w:rsidRPr="004C3DFA">
        <w:rPr>
          <w:rFonts w:ascii="Times New Roman" w:eastAsia="Times New Roman" w:hAnsi="Times New Roman"/>
          <w:sz w:val="24"/>
          <w:szCs w:val="24"/>
        </w:rPr>
        <w:t>e</w:t>
      </w:r>
      <w:r w:rsidRPr="004C3DFA">
        <w:rPr>
          <w:rFonts w:ascii="Times New Roman" w:eastAsia="Times New Roman" w:hAnsi="Times New Roman"/>
          <w:spacing w:val="-1"/>
          <w:sz w:val="24"/>
          <w:szCs w:val="24"/>
        </w:rPr>
        <w:t xml:space="preserve"> n</w:t>
      </w:r>
      <w:r w:rsidRPr="004C3DFA">
        <w:rPr>
          <w:rFonts w:ascii="Times New Roman" w:eastAsia="Times New Roman" w:hAnsi="Times New Roman"/>
          <w:sz w:val="24"/>
          <w:szCs w:val="24"/>
        </w:rPr>
        <w:t>ë</w:t>
      </w:r>
      <w:r w:rsidRPr="004C3DFA">
        <w:rPr>
          <w:rFonts w:ascii="Times New Roman" w:eastAsia="Times New Roman" w:hAnsi="Times New Roman"/>
          <w:spacing w:val="-1"/>
          <w:sz w:val="24"/>
          <w:szCs w:val="24"/>
        </w:rPr>
        <w:t xml:space="preserve"> q</w:t>
      </w:r>
      <w:r w:rsidRPr="004C3DFA">
        <w:rPr>
          <w:rFonts w:ascii="Times New Roman" w:eastAsia="Times New Roman" w:hAnsi="Times New Roman"/>
          <w:spacing w:val="1"/>
          <w:sz w:val="24"/>
          <w:szCs w:val="24"/>
        </w:rPr>
        <w:t>y</w:t>
      </w:r>
      <w:r w:rsidRPr="004C3DFA">
        <w:rPr>
          <w:rFonts w:ascii="Times New Roman" w:eastAsia="Times New Roman" w:hAnsi="Times New Roman"/>
          <w:spacing w:val="-1"/>
          <w:sz w:val="24"/>
          <w:szCs w:val="24"/>
        </w:rPr>
        <w:t>tet</w:t>
      </w:r>
      <w:r w:rsidRPr="004C3DFA">
        <w:rPr>
          <w:rFonts w:ascii="Times New Roman" w:eastAsia="Times New Roman" w:hAnsi="Times New Roman"/>
          <w:sz w:val="24"/>
          <w:szCs w:val="24"/>
        </w:rPr>
        <w:t>in e</w:t>
      </w:r>
      <w:r w:rsidRPr="004C3DFA">
        <w:rPr>
          <w:rFonts w:ascii="Times New Roman" w:eastAsia="Times New Roman" w:hAnsi="Times New Roman"/>
          <w:spacing w:val="-1"/>
          <w:sz w:val="24"/>
          <w:szCs w:val="24"/>
        </w:rPr>
        <w:t xml:space="preserve"> T</w:t>
      </w:r>
      <w:r w:rsidRPr="004C3DFA">
        <w:rPr>
          <w:rFonts w:ascii="Times New Roman" w:eastAsia="Times New Roman" w:hAnsi="Times New Roman"/>
          <w:spacing w:val="-2"/>
          <w:sz w:val="24"/>
          <w:szCs w:val="24"/>
        </w:rPr>
        <w:t>i</w:t>
      </w:r>
      <w:r w:rsidRPr="004C3DFA">
        <w:rPr>
          <w:rFonts w:ascii="Times New Roman" w:eastAsia="Times New Roman" w:hAnsi="Times New Roman"/>
          <w:spacing w:val="-1"/>
          <w:sz w:val="24"/>
          <w:szCs w:val="24"/>
        </w:rPr>
        <w:t>ranë</w:t>
      </w:r>
      <w:r w:rsidRPr="004C3DFA">
        <w:rPr>
          <w:rFonts w:ascii="Times New Roman" w:eastAsia="Times New Roman" w:hAnsi="Times New Roman"/>
          <w:sz w:val="24"/>
          <w:szCs w:val="24"/>
        </w:rPr>
        <w:t>s”</w:t>
      </w:r>
      <w:r w:rsidRPr="004C3DFA">
        <w:rPr>
          <w:rFonts w:ascii="Times New Roman" w:eastAsia="Times New Roman" w:hAnsi="Times New Roman"/>
          <w:color w:val="000000"/>
          <w:sz w:val="24"/>
          <w:szCs w:val="24"/>
        </w:rPr>
        <w:t xml:space="preserve"> ( i ndryshuar), </w:t>
      </w:r>
      <w:r w:rsidRPr="004C3DFA">
        <w:rPr>
          <w:rFonts w:ascii="Times New Roman" w:eastAsia="Times New Roman" w:hAnsi="Times New Roman"/>
          <w:sz w:val="24"/>
          <w:szCs w:val="24"/>
        </w:rPr>
        <w:t>pas shq</w:t>
      </w:r>
      <w:r w:rsidRPr="004C3DFA">
        <w:rPr>
          <w:rFonts w:ascii="Times New Roman" w:eastAsia="Times New Roman" w:hAnsi="Times New Roman"/>
          <w:spacing w:val="-2"/>
          <w:sz w:val="24"/>
          <w:szCs w:val="24"/>
        </w:rPr>
        <w:t>y</w:t>
      </w:r>
      <w:r w:rsidRPr="004C3DFA">
        <w:rPr>
          <w:rFonts w:ascii="Times New Roman" w:eastAsia="Times New Roman" w:hAnsi="Times New Roman"/>
          <w:spacing w:val="1"/>
          <w:sz w:val="24"/>
          <w:szCs w:val="24"/>
        </w:rPr>
        <w:t>r</w:t>
      </w:r>
      <w:r w:rsidRPr="004C3DFA">
        <w:rPr>
          <w:rFonts w:ascii="Times New Roman" w:eastAsia="Times New Roman" w:hAnsi="Times New Roman"/>
          <w:spacing w:val="-1"/>
          <w:sz w:val="24"/>
          <w:szCs w:val="24"/>
        </w:rPr>
        <w:t>t</w:t>
      </w:r>
      <w:r w:rsidRPr="004C3DFA">
        <w:rPr>
          <w:rFonts w:ascii="Times New Roman" w:eastAsia="Times New Roman" w:hAnsi="Times New Roman"/>
          <w:spacing w:val="1"/>
          <w:sz w:val="24"/>
          <w:szCs w:val="24"/>
        </w:rPr>
        <w:t>i</w:t>
      </w:r>
      <w:r w:rsidRPr="004C3DFA">
        <w:rPr>
          <w:rFonts w:ascii="Times New Roman" w:eastAsia="Times New Roman" w:hAnsi="Times New Roman"/>
          <w:spacing w:val="-4"/>
          <w:sz w:val="24"/>
          <w:szCs w:val="24"/>
        </w:rPr>
        <w:t>m</w:t>
      </w:r>
      <w:r w:rsidRPr="004C3DFA">
        <w:rPr>
          <w:rFonts w:ascii="Times New Roman" w:eastAsia="Times New Roman" w:hAnsi="Times New Roman"/>
          <w:spacing w:val="1"/>
          <w:sz w:val="24"/>
          <w:szCs w:val="24"/>
        </w:rPr>
        <w:t>i</w:t>
      </w:r>
      <w:r w:rsidRPr="004C3DFA">
        <w:rPr>
          <w:rFonts w:ascii="Times New Roman" w:eastAsia="Times New Roman" w:hAnsi="Times New Roman"/>
          <w:sz w:val="24"/>
          <w:szCs w:val="24"/>
        </w:rPr>
        <w:t xml:space="preserve">t </w:t>
      </w:r>
      <w:r w:rsidRPr="004C3DFA">
        <w:rPr>
          <w:rFonts w:ascii="Times New Roman" w:eastAsia="Times New Roman" w:hAnsi="Times New Roman"/>
          <w:spacing w:val="1"/>
          <w:sz w:val="24"/>
          <w:szCs w:val="24"/>
        </w:rPr>
        <w:t>t</w:t>
      </w:r>
      <w:r w:rsidRPr="004C3DFA">
        <w:rPr>
          <w:rFonts w:ascii="Times New Roman" w:eastAsia="Times New Roman" w:hAnsi="Times New Roman"/>
          <w:sz w:val="24"/>
          <w:szCs w:val="24"/>
        </w:rPr>
        <w:t xml:space="preserve">ë </w:t>
      </w:r>
      <w:r w:rsidRPr="004C3DFA">
        <w:rPr>
          <w:rFonts w:ascii="Times New Roman" w:eastAsia="Times New Roman" w:hAnsi="Times New Roman"/>
          <w:spacing w:val="1"/>
          <w:sz w:val="24"/>
          <w:szCs w:val="24"/>
        </w:rPr>
        <w:t>r</w:t>
      </w:r>
      <w:r w:rsidRPr="004C3DFA">
        <w:rPr>
          <w:rFonts w:ascii="Times New Roman" w:eastAsia="Times New Roman" w:hAnsi="Times New Roman"/>
          <w:spacing w:val="-2"/>
          <w:sz w:val="24"/>
          <w:szCs w:val="24"/>
        </w:rPr>
        <w:t>e</w:t>
      </w:r>
      <w:r w:rsidRPr="004C3DFA">
        <w:rPr>
          <w:rFonts w:ascii="Times New Roman" w:eastAsia="Times New Roman" w:hAnsi="Times New Roman"/>
          <w:spacing w:val="1"/>
          <w:sz w:val="24"/>
          <w:szCs w:val="24"/>
        </w:rPr>
        <w:t>l</w:t>
      </w:r>
      <w:r w:rsidRPr="004C3DFA">
        <w:rPr>
          <w:rFonts w:ascii="Times New Roman" w:eastAsia="Times New Roman" w:hAnsi="Times New Roman"/>
          <w:sz w:val="24"/>
          <w:szCs w:val="24"/>
        </w:rPr>
        <w:t>a</w:t>
      </w:r>
      <w:r w:rsidRPr="004C3DFA">
        <w:rPr>
          <w:rFonts w:ascii="Times New Roman" w:eastAsia="Times New Roman" w:hAnsi="Times New Roman"/>
          <w:spacing w:val="-2"/>
          <w:sz w:val="24"/>
          <w:szCs w:val="24"/>
        </w:rPr>
        <w:t>c</w:t>
      </w:r>
      <w:r w:rsidRPr="004C3DFA">
        <w:rPr>
          <w:rFonts w:ascii="Times New Roman" w:eastAsia="Times New Roman" w:hAnsi="Times New Roman"/>
          <w:spacing w:val="1"/>
          <w:sz w:val="24"/>
          <w:szCs w:val="24"/>
        </w:rPr>
        <w:t>i</w:t>
      </w:r>
      <w:r w:rsidRPr="004C3DFA">
        <w:rPr>
          <w:rFonts w:ascii="Times New Roman" w:eastAsia="Times New Roman" w:hAnsi="Times New Roman"/>
          <w:sz w:val="24"/>
          <w:szCs w:val="24"/>
        </w:rPr>
        <w:t>o</w:t>
      </w:r>
      <w:r w:rsidRPr="004C3DFA">
        <w:rPr>
          <w:rFonts w:ascii="Times New Roman" w:eastAsia="Times New Roman" w:hAnsi="Times New Roman"/>
          <w:spacing w:val="-2"/>
          <w:sz w:val="24"/>
          <w:szCs w:val="24"/>
        </w:rPr>
        <w:t>n</w:t>
      </w:r>
      <w:r w:rsidRPr="004C3DFA">
        <w:rPr>
          <w:rFonts w:ascii="Times New Roman" w:eastAsia="Times New Roman" w:hAnsi="Times New Roman"/>
          <w:spacing w:val="1"/>
          <w:sz w:val="24"/>
          <w:szCs w:val="24"/>
        </w:rPr>
        <w:t>i</w:t>
      </w:r>
      <w:r w:rsidRPr="004C3DFA">
        <w:rPr>
          <w:rFonts w:ascii="Times New Roman" w:eastAsia="Times New Roman" w:hAnsi="Times New Roman"/>
          <w:sz w:val="24"/>
          <w:szCs w:val="24"/>
        </w:rPr>
        <w:t xml:space="preserve">t </w:t>
      </w:r>
      <w:r w:rsidRPr="004C3DFA">
        <w:rPr>
          <w:rFonts w:ascii="Times New Roman" w:eastAsia="Times New Roman" w:hAnsi="Times New Roman"/>
          <w:spacing w:val="1"/>
          <w:sz w:val="24"/>
          <w:szCs w:val="24"/>
        </w:rPr>
        <w:t>t</w:t>
      </w:r>
      <w:r w:rsidRPr="004C3DFA">
        <w:rPr>
          <w:rFonts w:ascii="Times New Roman" w:eastAsia="Times New Roman" w:hAnsi="Times New Roman"/>
          <w:sz w:val="24"/>
          <w:szCs w:val="24"/>
        </w:rPr>
        <w:t>ë p</w:t>
      </w:r>
      <w:r w:rsidRPr="004C3DFA">
        <w:rPr>
          <w:rFonts w:ascii="Times New Roman" w:eastAsia="Times New Roman" w:hAnsi="Times New Roman"/>
          <w:spacing w:val="-2"/>
          <w:sz w:val="24"/>
          <w:szCs w:val="24"/>
        </w:rPr>
        <w:t>ë</w:t>
      </w:r>
      <w:r w:rsidRPr="004C3DFA">
        <w:rPr>
          <w:rFonts w:ascii="Times New Roman" w:eastAsia="Times New Roman" w:hAnsi="Times New Roman"/>
          <w:spacing w:val="1"/>
          <w:sz w:val="24"/>
          <w:szCs w:val="24"/>
        </w:rPr>
        <w:t>r</w:t>
      </w:r>
      <w:r w:rsidRPr="004C3DFA">
        <w:rPr>
          <w:rFonts w:ascii="Times New Roman" w:eastAsia="Times New Roman" w:hAnsi="Times New Roman"/>
          <w:spacing w:val="-2"/>
          <w:sz w:val="24"/>
          <w:szCs w:val="24"/>
        </w:rPr>
        <w:t>g</w:t>
      </w:r>
      <w:r w:rsidRPr="004C3DFA">
        <w:rPr>
          <w:rFonts w:ascii="Times New Roman" w:eastAsia="Times New Roman" w:hAnsi="Times New Roman"/>
          <w:sz w:val="24"/>
          <w:szCs w:val="24"/>
        </w:rPr>
        <w:t>a</w:t>
      </w:r>
      <w:r w:rsidRPr="004C3DFA">
        <w:rPr>
          <w:rFonts w:ascii="Times New Roman" w:eastAsia="Times New Roman" w:hAnsi="Times New Roman"/>
          <w:spacing w:val="1"/>
          <w:sz w:val="24"/>
          <w:szCs w:val="24"/>
        </w:rPr>
        <w:t>t</w:t>
      </w:r>
      <w:r w:rsidRPr="004C3DFA">
        <w:rPr>
          <w:rFonts w:ascii="Times New Roman" w:eastAsia="Times New Roman" w:hAnsi="Times New Roman"/>
          <w:spacing w:val="-1"/>
          <w:sz w:val="24"/>
          <w:szCs w:val="24"/>
        </w:rPr>
        <w:t>i</w:t>
      </w:r>
      <w:r w:rsidRPr="004C3DFA">
        <w:rPr>
          <w:rFonts w:ascii="Times New Roman" w:eastAsia="Times New Roman" w:hAnsi="Times New Roman"/>
          <w:spacing w:val="1"/>
          <w:sz w:val="24"/>
          <w:szCs w:val="24"/>
        </w:rPr>
        <w:t>t</w:t>
      </w:r>
      <w:r w:rsidRPr="004C3DFA">
        <w:rPr>
          <w:rFonts w:ascii="Times New Roman" w:eastAsia="Times New Roman" w:hAnsi="Times New Roman"/>
          <w:sz w:val="24"/>
          <w:szCs w:val="24"/>
        </w:rPr>
        <w:t>ur n</w:t>
      </w:r>
      <w:r w:rsidRPr="004C3DFA">
        <w:rPr>
          <w:rFonts w:ascii="Times New Roman" w:eastAsia="Times New Roman" w:hAnsi="Times New Roman"/>
          <w:spacing w:val="-2"/>
          <w:sz w:val="24"/>
          <w:szCs w:val="24"/>
        </w:rPr>
        <w:t>g</w:t>
      </w:r>
      <w:r w:rsidRPr="004C3DFA">
        <w:rPr>
          <w:rFonts w:ascii="Times New Roman" w:eastAsia="Times New Roman" w:hAnsi="Times New Roman"/>
          <w:sz w:val="24"/>
          <w:szCs w:val="24"/>
        </w:rPr>
        <w:t xml:space="preserve">a </w:t>
      </w:r>
      <w:r w:rsidRPr="004C3DFA">
        <w:rPr>
          <w:rFonts w:ascii="Times New Roman" w:eastAsia="Times New Roman" w:hAnsi="Times New Roman"/>
          <w:spacing w:val="-1"/>
          <w:sz w:val="24"/>
          <w:szCs w:val="24"/>
        </w:rPr>
        <w:t>D</w:t>
      </w:r>
      <w:r w:rsidRPr="004C3DFA">
        <w:rPr>
          <w:rFonts w:ascii="Times New Roman" w:eastAsia="Times New Roman" w:hAnsi="Times New Roman"/>
          <w:spacing w:val="1"/>
          <w:sz w:val="24"/>
          <w:szCs w:val="24"/>
        </w:rPr>
        <w:t>r</w:t>
      </w:r>
      <w:r w:rsidRPr="004C3DFA">
        <w:rPr>
          <w:rFonts w:ascii="Times New Roman" w:eastAsia="Times New Roman" w:hAnsi="Times New Roman"/>
          <w:spacing w:val="-2"/>
          <w:sz w:val="24"/>
          <w:szCs w:val="24"/>
        </w:rPr>
        <w:t>e</w:t>
      </w:r>
      <w:r w:rsidRPr="004C3DFA">
        <w:rPr>
          <w:rFonts w:ascii="Times New Roman" w:eastAsia="Times New Roman" w:hAnsi="Times New Roman"/>
          <w:spacing w:val="1"/>
          <w:sz w:val="24"/>
          <w:szCs w:val="24"/>
        </w:rPr>
        <w:t>jt</w:t>
      </w:r>
      <w:r w:rsidRPr="004C3DFA">
        <w:rPr>
          <w:rFonts w:ascii="Times New Roman" w:eastAsia="Times New Roman" w:hAnsi="Times New Roman"/>
          <w:spacing w:val="-2"/>
          <w:sz w:val="24"/>
          <w:szCs w:val="24"/>
        </w:rPr>
        <w:t>o</w:t>
      </w:r>
      <w:r w:rsidRPr="004C3DFA">
        <w:rPr>
          <w:rFonts w:ascii="Times New Roman" w:eastAsia="Times New Roman" w:hAnsi="Times New Roman"/>
          <w:spacing w:val="1"/>
          <w:sz w:val="24"/>
          <w:szCs w:val="24"/>
        </w:rPr>
        <w:t>ri</w:t>
      </w:r>
      <w:r w:rsidRPr="004C3DFA">
        <w:rPr>
          <w:rFonts w:ascii="Times New Roman" w:eastAsia="Times New Roman" w:hAnsi="Times New Roman"/>
          <w:sz w:val="24"/>
          <w:szCs w:val="24"/>
        </w:rPr>
        <w:t xml:space="preserve">a e Përgjithshme e Menaxhimit Financiar, </w:t>
      </w:r>
      <w:r w:rsidRPr="004C3DFA">
        <w:rPr>
          <w:rFonts w:ascii="Times New Roman" w:eastAsia="Times New Roman" w:hAnsi="Times New Roman"/>
          <w:spacing w:val="-4"/>
          <w:sz w:val="24"/>
          <w:szCs w:val="24"/>
        </w:rPr>
        <w:t>m</w:t>
      </w:r>
      <w:r w:rsidRPr="004C3DFA">
        <w:rPr>
          <w:rFonts w:ascii="Times New Roman" w:eastAsia="Times New Roman" w:hAnsi="Times New Roman"/>
          <w:sz w:val="24"/>
          <w:szCs w:val="24"/>
        </w:rPr>
        <w:t>e p</w:t>
      </w:r>
      <w:r w:rsidRPr="004C3DFA">
        <w:rPr>
          <w:rFonts w:ascii="Times New Roman" w:eastAsia="Times New Roman" w:hAnsi="Times New Roman"/>
          <w:spacing w:val="1"/>
          <w:sz w:val="24"/>
          <w:szCs w:val="24"/>
        </w:rPr>
        <w:t>r</w:t>
      </w:r>
      <w:r w:rsidRPr="004C3DFA">
        <w:rPr>
          <w:rFonts w:ascii="Times New Roman" w:eastAsia="Times New Roman" w:hAnsi="Times New Roman"/>
          <w:sz w:val="24"/>
          <w:szCs w:val="24"/>
        </w:rPr>
        <w:t>opo</w:t>
      </w:r>
      <w:r w:rsidRPr="004C3DFA">
        <w:rPr>
          <w:rFonts w:ascii="Times New Roman" w:eastAsia="Times New Roman" w:hAnsi="Times New Roman"/>
          <w:spacing w:val="-2"/>
          <w:sz w:val="24"/>
          <w:szCs w:val="24"/>
        </w:rPr>
        <w:t>z</w:t>
      </w:r>
      <w:r w:rsidRPr="004C3DFA">
        <w:rPr>
          <w:rFonts w:ascii="Times New Roman" w:eastAsia="Times New Roman" w:hAnsi="Times New Roman"/>
          <w:spacing w:val="1"/>
          <w:sz w:val="24"/>
          <w:szCs w:val="24"/>
        </w:rPr>
        <w:t>i</w:t>
      </w:r>
      <w:r w:rsidRPr="004C3DFA">
        <w:rPr>
          <w:rFonts w:ascii="Times New Roman" w:eastAsia="Times New Roman" w:hAnsi="Times New Roman"/>
          <w:sz w:val="24"/>
          <w:szCs w:val="24"/>
        </w:rPr>
        <w:t xml:space="preserve">m </w:t>
      </w:r>
      <w:r w:rsidRPr="004C3DFA">
        <w:rPr>
          <w:rFonts w:ascii="Times New Roman" w:eastAsia="Times New Roman" w:hAnsi="Times New Roman"/>
          <w:spacing w:val="1"/>
          <w:sz w:val="24"/>
          <w:szCs w:val="24"/>
        </w:rPr>
        <w:t>t</w:t>
      </w:r>
      <w:r w:rsidRPr="004C3DFA">
        <w:rPr>
          <w:rFonts w:ascii="Times New Roman" w:eastAsia="Times New Roman" w:hAnsi="Times New Roman"/>
          <w:sz w:val="24"/>
          <w:szCs w:val="24"/>
        </w:rPr>
        <w:t xml:space="preserve">ë </w:t>
      </w:r>
      <w:r w:rsidRPr="004C3DFA">
        <w:rPr>
          <w:rFonts w:ascii="Times New Roman" w:eastAsia="Times New Roman" w:hAnsi="Times New Roman"/>
          <w:spacing w:val="1"/>
          <w:sz w:val="24"/>
          <w:szCs w:val="24"/>
        </w:rPr>
        <w:t>Kr</w:t>
      </w:r>
      <w:r w:rsidRPr="004C3DFA">
        <w:rPr>
          <w:rFonts w:ascii="Times New Roman" w:eastAsia="Times New Roman" w:hAnsi="Times New Roman"/>
          <w:spacing w:val="-2"/>
          <w:sz w:val="24"/>
          <w:szCs w:val="24"/>
        </w:rPr>
        <w:t>y</w:t>
      </w:r>
      <w:r w:rsidRPr="004C3DFA">
        <w:rPr>
          <w:rFonts w:ascii="Times New Roman" w:eastAsia="Times New Roman" w:hAnsi="Times New Roman"/>
          <w:sz w:val="24"/>
          <w:szCs w:val="24"/>
        </w:rPr>
        <w:t>e</w:t>
      </w:r>
      <w:r w:rsidRPr="004C3DFA">
        <w:rPr>
          <w:rFonts w:ascii="Times New Roman" w:eastAsia="Times New Roman" w:hAnsi="Times New Roman"/>
          <w:spacing w:val="1"/>
          <w:sz w:val="24"/>
          <w:szCs w:val="24"/>
        </w:rPr>
        <w:t>t</w:t>
      </w:r>
      <w:r w:rsidRPr="004C3DFA">
        <w:rPr>
          <w:rFonts w:ascii="Times New Roman" w:eastAsia="Times New Roman" w:hAnsi="Times New Roman"/>
          <w:spacing w:val="-2"/>
          <w:sz w:val="24"/>
          <w:szCs w:val="24"/>
        </w:rPr>
        <w:t>a</w:t>
      </w:r>
      <w:r w:rsidRPr="004C3DFA">
        <w:rPr>
          <w:rFonts w:ascii="Times New Roman" w:eastAsia="Times New Roman" w:hAnsi="Times New Roman"/>
          <w:spacing w:val="1"/>
          <w:sz w:val="24"/>
          <w:szCs w:val="24"/>
        </w:rPr>
        <w:t>r</w:t>
      </w:r>
      <w:r w:rsidRPr="004C3DFA">
        <w:rPr>
          <w:rFonts w:ascii="Times New Roman" w:eastAsia="Times New Roman" w:hAnsi="Times New Roman"/>
          <w:spacing w:val="-1"/>
          <w:sz w:val="24"/>
          <w:szCs w:val="24"/>
        </w:rPr>
        <w:t>i</w:t>
      </w:r>
      <w:r w:rsidRPr="004C3DFA">
        <w:rPr>
          <w:rFonts w:ascii="Times New Roman" w:eastAsia="Times New Roman" w:hAnsi="Times New Roman"/>
          <w:sz w:val="24"/>
          <w:szCs w:val="24"/>
        </w:rPr>
        <w:t xml:space="preserve">t </w:t>
      </w:r>
      <w:r w:rsidRPr="004C3DFA">
        <w:rPr>
          <w:rFonts w:ascii="Times New Roman" w:eastAsia="Times New Roman" w:hAnsi="Times New Roman"/>
          <w:spacing w:val="-1"/>
          <w:sz w:val="24"/>
          <w:szCs w:val="24"/>
        </w:rPr>
        <w:t>t</w:t>
      </w:r>
      <w:r w:rsidRPr="004C3DFA">
        <w:rPr>
          <w:rFonts w:ascii="Times New Roman" w:eastAsia="Times New Roman" w:hAnsi="Times New Roman"/>
          <w:sz w:val="24"/>
          <w:szCs w:val="24"/>
        </w:rPr>
        <w:t xml:space="preserve">ë </w:t>
      </w:r>
      <w:r w:rsidRPr="004C3DFA">
        <w:rPr>
          <w:rFonts w:ascii="Times New Roman" w:eastAsia="Times New Roman" w:hAnsi="Times New Roman"/>
          <w:spacing w:val="-1"/>
          <w:sz w:val="24"/>
          <w:szCs w:val="24"/>
        </w:rPr>
        <w:t>B</w:t>
      </w:r>
      <w:r w:rsidRPr="004C3DFA">
        <w:rPr>
          <w:rFonts w:ascii="Times New Roman" w:eastAsia="Times New Roman" w:hAnsi="Times New Roman"/>
          <w:sz w:val="24"/>
          <w:szCs w:val="24"/>
        </w:rPr>
        <w:t>a</w:t>
      </w:r>
      <w:r w:rsidRPr="004C3DFA">
        <w:rPr>
          <w:rFonts w:ascii="Times New Roman" w:eastAsia="Times New Roman" w:hAnsi="Times New Roman"/>
          <w:spacing w:val="1"/>
          <w:sz w:val="24"/>
          <w:szCs w:val="24"/>
        </w:rPr>
        <w:t>s</w:t>
      </w:r>
      <w:r w:rsidRPr="004C3DFA">
        <w:rPr>
          <w:rFonts w:ascii="Times New Roman" w:eastAsia="Times New Roman" w:hAnsi="Times New Roman"/>
          <w:sz w:val="24"/>
          <w:szCs w:val="24"/>
        </w:rPr>
        <w:t>h</w:t>
      </w:r>
      <w:r w:rsidRPr="004C3DFA">
        <w:rPr>
          <w:rFonts w:ascii="Times New Roman" w:eastAsia="Times New Roman" w:hAnsi="Times New Roman"/>
          <w:spacing w:val="-2"/>
          <w:sz w:val="24"/>
          <w:szCs w:val="24"/>
        </w:rPr>
        <w:t>k</w:t>
      </w:r>
      <w:r w:rsidRPr="004C3DFA">
        <w:rPr>
          <w:rFonts w:ascii="Times New Roman" w:eastAsia="Times New Roman" w:hAnsi="Times New Roman"/>
          <w:spacing w:val="1"/>
          <w:sz w:val="24"/>
          <w:szCs w:val="24"/>
        </w:rPr>
        <w:t>i</w:t>
      </w:r>
      <w:r w:rsidRPr="004C3DFA">
        <w:rPr>
          <w:rFonts w:ascii="Times New Roman" w:eastAsia="Times New Roman" w:hAnsi="Times New Roman"/>
          <w:sz w:val="24"/>
          <w:szCs w:val="24"/>
        </w:rPr>
        <w:t>së</w:t>
      </w:r>
      <w:r w:rsidRPr="004C3DFA">
        <w:rPr>
          <w:rFonts w:ascii="Times New Roman" w:eastAsia="Times New Roman" w:hAnsi="Times New Roman"/>
          <w:spacing w:val="2"/>
          <w:sz w:val="24"/>
          <w:szCs w:val="24"/>
        </w:rPr>
        <w:t xml:space="preserve"> T</w:t>
      </w:r>
      <w:r w:rsidRPr="004C3DFA">
        <w:rPr>
          <w:rFonts w:ascii="Times New Roman" w:eastAsia="Times New Roman" w:hAnsi="Times New Roman"/>
          <w:spacing w:val="-1"/>
          <w:sz w:val="24"/>
          <w:szCs w:val="24"/>
        </w:rPr>
        <w:t>i</w:t>
      </w:r>
      <w:r w:rsidRPr="004C3DFA">
        <w:rPr>
          <w:rFonts w:ascii="Times New Roman" w:eastAsia="Times New Roman" w:hAnsi="Times New Roman"/>
          <w:spacing w:val="1"/>
          <w:sz w:val="24"/>
          <w:szCs w:val="24"/>
        </w:rPr>
        <w:t>r</w:t>
      </w:r>
      <w:r w:rsidRPr="004C3DFA">
        <w:rPr>
          <w:rFonts w:ascii="Times New Roman" w:eastAsia="Times New Roman" w:hAnsi="Times New Roman"/>
          <w:sz w:val="24"/>
          <w:szCs w:val="24"/>
        </w:rPr>
        <w:t>a</w:t>
      </w:r>
      <w:r w:rsidRPr="004C3DFA">
        <w:rPr>
          <w:rFonts w:ascii="Times New Roman" w:eastAsia="Times New Roman" w:hAnsi="Times New Roman"/>
          <w:spacing w:val="-2"/>
          <w:sz w:val="24"/>
          <w:szCs w:val="24"/>
        </w:rPr>
        <w:t>n</w:t>
      </w:r>
      <w:r w:rsidRPr="004C3DFA">
        <w:rPr>
          <w:rFonts w:ascii="Times New Roman" w:eastAsia="Times New Roman" w:hAnsi="Times New Roman"/>
          <w:sz w:val="24"/>
          <w:szCs w:val="24"/>
        </w:rPr>
        <w:t xml:space="preserve">ë, </w:t>
      </w:r>
      <w:r w:rsidRPr="004C3DFA">
        <w:rPr>
          <w:rFonts w:ascii="Times New Roman" w:eastAsia="Times New Roman" w:hAnsi="Times New Roman"/>
          <w:spacing w:val="1"/>
          <w:sz w:val="24"/>
          <w:szCs w:val="24"/>
        </w:rPr>
        <w:t>K</w:t>
      </w:r>
      <w:r w:rsidRPr="004C3DFA">
        <w:rPr>
          <w:rFonts w:ascii="Times New Roman" w:eastAsia="Times New Roman" w:hAnsi="Times New Roman"/>
          <w:spacing w:val="-2"/>
          <w:sz w:val="24"/>
          <w:szCs w:val="24"/>
        </w:rPr>
        <w:t>ë</w:t>
      </w:r>
      <w:r w:rsidRPr="004C3DFA">
        <w:rPr>
          <w:rFonts w:ascii="Times New Roman" w:eastAsia="Times New Roman" w:hAnsi="Times New Roman"/>
          <w:sz w:val="24"/>
          <w:szCs w:val="24"/>
        </w:rPr>
        <w:t>sh</w:t>
      </w:r>
      <w:r w:rsidRPr="004C3DFA">
        <w:rPr>
          <w:rFonts w:ascii="Times New Roman" w:eastAsia="Times New Roman" w:hAnsi="Times New Roman"/>
          <w:spacing w:val="-1"/>
          <w:sz w:val="24"/>
          <w:szCs w:val="24"/>
        </w:rPr>
        <w:t>ill</w:t>
      </w:r>
      <w:r w:rsidRPr="004C3DFA">
        <w:rPr>
          <w:rFonts w:ascii="Times New Roman" w:eastAsia="Times New Roman" w:hAnsi="Times New Roman"/>
          <w:sz w:val="24"/>
          <w:szCs w:val="24"/>
        </w:rPr>
        <w:t xml:space="preserve">i </w:t>
      </w:r>
      <w:r w:rsidRPr="004C3DFA">
        <w:rPr>
          <w:rFonts w:ascii="Times New Roman" w:eastAsia="Times New Roman" w:hAnsi="Times New Roman"/>
          <w:spacing w:val="-1"/>
          <w:sz w:val="24"/>
          <w:szCs w:val="24"/>
        </w:rPr>
        <w:t>B</w:t>
      </w:r>
      <w:r w:rsidRPr="004C3DFA">
        <w:rPr>
          <w:rFonts w:ascii="Times New Roman" w:eastAsia="Times New Roman" w:hAnsi="Times New Roman"/>
          <w:sz w:val="24"/>
          <w:szCs w:val="24"/>
        </w:rPr>
        <w:t>a</w:t>
      </w:r>
      <w:r w:rsidRPr="004C3DFA">
        <w:rPr>
          <w:rFonts w:ascii="Times New Roman" w:eastAsia="Times New Roman" w:hAnsi="Times New Roman"/>
          <w:spacing w:val="1"/>
          <w:sz w:val="24"/>
          <w:szCs w:val="24"/>
        </w:rPr>
        <w:t>s</w:t>
      </w:r>
      <w:r w:rsidRPr="004C3DFA">
        <w:rPr>
          <w:rFonts w:ascii="Times New Roman" w:eastAsia="Times New Roman" w:hAnsi="Times New Roman"/>
          <w:sz w:val="24"/>
          <w:szCs w:val="24"/>
        </w:rPr>
        <w:t>h</w:t>
      </w:r>
      <w:r w:rsidRPr="004C3DFA">
        <w:rPr>
          <w:rFonts w:ascii="Times New Roman" w:eastAsia="Times New Roman" w:hAnsi="Times New Roman"/>
          <w:spacing w:val="-2"/>
          <w:sz w:val="24"/>
          <w:szCs w:val="24"/>
        </w:rPr>
        <w:t>k</w:t>
      </w:r>
      <w:r w:rsidRPr="004C3DFA">
        <w:rPr>
          <w:rFonts w:ascii="Times New Roman" w:eastAsia="Times New Roman" w:hAnsi="Times New Roman"/>
          <w:spacing w:val="1"/>
          <w:sz w:val="24"/>
          <w:szCs w:val="24"/>
        </w:rPr>
        <w:t>i</w:t>
      </w:r>
      <w:r w:rsidRPr="004C3DFA">
        <w:rPr>
          <w:rFonts w:ascii="Times New Roman" w:eastAsia="Times New Roman" w:hAnsi="Times New Roman"/>
          <w:sz w:val="24"/>
          <w:szCs w:val="24"/>
        </w:rPr>
        <w:t>a</w:t>
      </w:r>
      <w:r w:rsidRPr="004C3DFA">
        <w:rPr>
          <w:rFonts w:ascii="Times New Roman" w:eastAsia="Times New Roman" w:hAnsi="Times New Roman"/>
          <w:spacing w:val="-2"/>
          <w:sz w:val="24"/>
          <w:szCs w:val="24"/>
        </w:rPr>
        <w:t>k</w:t>
      </w:r>
      <w:r w:rsidRPr="004C3DFA">
        <w:rPr>
          <w:rFonts w:ascii="Times New Roman" w:eastAsia="Times New Roman" w:hAnsi="Times New Roman"/>
          <w:sz w:val="24"/>
          <w:szCs w:val="24"/>
        </w:rPr>
        <w:t>,</w:t>
      </w:r>
    </w:p>
    <w:p w:rsidR="00AC31F8" w:rsidRPr="004C3DFA" w:rsidRDefault="00AC31F8" w:rsidP="00E36D4E">
      <w:pPr>
        <w:autoSpaceDE w:val="0"/>
        <w:autoSpaceDN w:val="0"/>
        <w:adjustRightInd w:val="0"/>
        <w:spacing w:after="0" w:line="240" w:lineRule="auto"/>
        <w:jc w:val="both"/>
        <w:rPr>
          <w:rFonts w:ascii="Times New Roman" w:eastAsia="Times New Roman" w:hAnsi="Times New Roman"/>
          <w:sz w:val="24"/>
          <w:szCs w:val="24"/>
        </w:rPr>
      </w:pPr>
    </w:p>
    <w:p w:rsidR="00FB7D0E" w:rsidRPr="004C3DFA" w:rsidRDefault="00D15E53" w:rsidP="00E36D4E">
      <w:pPr>
        <w:spacing w:after="0" w:line="240" w:lineRule="auto"/>
        <w:jc w:val="center"/>
        <w:outlineLvl w:val="0"/>
        <w:rPr>
          <w:rFonts w:ascii="Times New Roman" w:eastAsia="Times New Roman" w:hAnsi="Times New Roman"/>
          <w:b/>
          <w:sz w:val="24"/>
          <w:szCs w:val="24"/>
        </w:rPr>
      </w:pPr>
      <w:r w:rsidRPr="004C3DFA">
        <w:rPr>
          <w:rFonts w:ascii="Times New Roman" w:eastAsia="Times New Roman" w:hAnsi="Times New Roman"/>
          <w:b/>
          <w:sz w:val="24"/>
          <w:szCs w:val="24"/>
        </w:rPr>
        <w:t>V E N D O S I:</w:t>
      </w:r>
    </w:p>
    <w:p w:rsidR="00C033B3" w:rsidRPr="004C3DFA" w:rsidRDefault="00C033B3" w:rsidP="00E36D4E">
      <w:pPr>
        <w:pStyle w:val="ListParagraph"/>
        <w:shd w:val="clear" w:color="auto" w:fill="FFFFFF"/>
        <w:spacing w:after="0" w:line="240" w:lineRule="auto"/>
        <w:ind w:left="0"/>
        <w:jc w:val="both"/>
        <w:rPr>
          <w:rFonts w:ascii="Times New Roman" w:eastAsia="Times New Roman" w:hAnsi="Times New Roman"/>
          <w:b/>
          <w:sz w:val="24"/>
          <w:szCs w:val="24"/>
        </w:rPr>
      </w:pPr>
    </w:p>
    <w:p w:rsidR="00FB7D0E" w:rsidRPr="00FB7D0E" w:rsidRDefault="00D15E53" w:rsidP="00E36D4E">
      <w:pPr>
        <w:pStyle w:val="ListParagraph"/>
        <w:numPr>
          <w:ilvl w:val="0"/>
          <w:numId w:val="2"/>
        </w:numPr>
        <w:shd w:val="clear" w:color="auto" w:fill="FFFFFF"/>
        <w:spacing w:after="0" w:line="240" w:lineRule="auto"/>
        <w:ind w:left="360"/>
        <w:jc w:val="both"/>
        <w:rPr>
          <w:rFonts w:ascii="Times New Roman" w:eastAsia="Times New Roman" w:hAnsi="Times New Roman"/>
          <w:sz w:val="24"/>
          <w:szCs w:val="24"/>
        </w:rPr>
      </w:pPr>
      <w:r w:rsidRPr="00FB7D0E">
        <w:rPr>
          <w:rFonts w:ascii="Times New Roman" w:eastAsia="Times New Roman" w:hAnsi="Times New Roman"/>
          <w:spacing w:val="2"/>
          <w:sz w:val="24"/>
          <w:szCs w:val="24"/>
        </w:rPr>
        <w:t>T</w:t>
      </w:r>
      <w:r w:rsidRPr="00FB7D0E">
        <w:rPr>
          <w:rFonts w:ascii="Times New Roman" w:eastAsia="Times New Roman" w:hAnsi="Times New Roman"/>
          <w:sz w:val="24"/>
          <w:szCs w:val="24"/>
        </w:rPr>
        <w:t>ë</w:t>
      </w:r>
      <w:r w:rsidRPr="00FB7D0E">
        <w:rPr>
          <w:rFonts w:ascii="Times New Roman" w:eastAsia="Times New Roman" w:hAnsi="Times New Roman"/>
          <w:spacing w:val="-4"/>
          <w:sz w:val="24"/>
          <w:szCs w:val="24"/>
        </w:rPr>
        <w:t>m</w:t>
      </w:r>
      <w:r w:rsidRPr="00FB7D0E">
        <w:rPr>
          <w:rFonts w:ascii="Times New Roman" w:eastAsia="Times New Roman" w:hAnsi="Times New Roman"/>
          <w:spacing w:val="1"/>
          <w:sz w:val="24"/>
          <w:szCs w:val="24"/>
        </w:rPr>
        <w:t>ir</w:t>
      </w:r>
      <w:r w:rsidRPr="00FB7D0E">
        <w:rPr>
          <w:rFonts w:ascii="Times New Roman" w:eastAsia="Times New Roman" w:hAnsi="Times New Roman"/>
          <w:spacing w:val="-2"/>
          <w:sz w:val="24"/>
          <w:szCs w:val="24"/>
        </w:rPr>
        <w:t>a</w:t>
      </w:r>
      <w:r w:rsidRPr="00FB7D0E">
        <w:rPr>
          <w:rFonts w:ascii="Times New Roman" w:eastAsia="Times New Roman" w:hAnsi="Times New Roman"/>
          <w:spacing w:val="1"/>
          <w:sz w:val="24"/>
          <w:szCs w:val="24"/>
        </w:rPr>
        <w:t>t</w:t>
      </w:r>
      <w:r w:rsidRPr="00FB7D0E">
        <w:rPr>
          <w:rFonts w:ascii="Times New Roman" w:eastAsia="Times New Roman" w:hAnsi="Times New Roman"/>
          <w:spacing w:val="-2"/>
          <w:sz w:val="24"/>
          <w:szCs w:val="24"/>
        </w:rPr>
        <w:t>o</w:t>
      </w:r>
      <w:r w:rsidRPr="00FB7D0E">
        <w:rPr>
          <w:rFonts w:ascii="Times New Roman" w:eastAsia="Times New Roman" w:hAnsi="Times New Roman"/>
          <w:spacing w:val="1"/>
          <w:sz w:val="24"/>
          <w:szCs w:val="24"/>
        </w:rPr>
        <w:t>j</w:t>
      </w:r>
      <w:r w:rsidRPr="00FB7D0E">
        <w:rPr>
          <w:rFonts w:ascii="Times New Roman" w:eastAsia="Times New Roman" w:hAnsi="Times New Roman"/>
          <w:sz w:val="24"/>
          <w:szCs w:val="24"/>
        </w:rPr>
        <w:t>ë ndryshimet nё Vendimin e Kёshillit Bashkiak nr.59, datë 30.12.2015 “Për s</w:t>
      </w:r>
      <w:r w:rsidRPr="00FB7D0E">
        <w:rPr>
          <w:rFonts w:ascii="Times New Roman" w:eastAsia="Times New Roman" w:hAnsi="Times New Roman"/>
          <w:spacing w:val="1"/>
          <w:sz w:val="24"/>
          <w:szCs w:val="24"/>
        </w:rPr>
        <w:t>i</w:t>
      </w:r>
      <w:r w:rsidRPr="00FB7D0E">
        <w:rPr>
          <w:rFonts w:ascii="Times New Roman" w:eastAsia="Times New Roman" w:hAnsi="Times New Roman"/>
          <w:sz w:val="24"/>
          <w:szCs w:val="24"/>
        </w:rPr>
        <w:t>s</w:t>
      </w:r>
      <w:r w:rsidRPr="00FB7D0E">
        <w:rPr>
          <w:rFonts w:ascii="Times New Roman" w:eastAsia="Times New Roman" w:hAnsi="Times New Roman"/>
          <w:spacing w:val="-1"/>
          <w:sz w:val="24"/>
          <w:szCs w:val="24"/>
        </w:rPr>
        <w:t>t</w:t>
      </w:r>
      <w:r w:rsidRPr="00FB7D0E">
        <w:rPr>
          <w:rFonts w:ascii="Times New Roman" w:eastAsia="Times New Roman" w:hAnsi="Times New Roman"/>
          <w:sz w:val="24"/>
          <w:szCs w:val="24"/>
        </w:rPr>
        <w:t>e</w:t>
      </w:r>
      <w:r w:rsidRPr="00FB7D0E">
        <w:rPr>
          <w:rFonts w:ascii="Times New Roman" w:eastAsia="Times New Roman" w:hAnsi="Times New Roman"/>
          <w:spacing w:val="-3"/>
          <w:sz w:val="24"/>
          <w:szCs w:val="24"/>
        </w:rPr>
        <w:t>m</w:t>
      </w:r>
      <w:r w:rsidRPr="00FB7D0E">
        <w:rPr>
          <w:rFonts w:ascii="Times New Roman" w:eastAsia="Times New Roman" w:hAnsi="Times New Roman"/>
          <w:spacing w:val="1"/>
          <w:sz w:val="24"/>
          <w:szCs w:val="24"/>
        </w:rPr>
        <w:t>i</w:t>
      </w:r>
      <w:r w:rsidRPr="00FB7D0E">
        <w:rPr>
          <w:rFonts w:ascii="Times New Roman" w:eastAsia="Times New Roman" w:hAnsi="Times New Roman"/>
          <w:sz w:val="24"/>
          <w:szCs w:val="24"/>
        </w:rPr>
        <w:t>n e</w:t>
      </w:r>
      <w:r w:rsidRPr="00FB7D0E">
        <w:rPr>
          <w:rFonts w:ascii="Times New Roman" w:eastAsia="Times New Roman" w:hAnsi="Times New Roman"/>
          <w:spacing w:val="-2"/>
          <w:sz w:val="24"/>
          <w:szCs w:val="24"/>
        </w:rPr>
        <w:t xml:space="preserve"> t</w:t>
      </w:r>
      <w:r w:rsidRPr="00FB7D0E">
        <w:rPr>
          <w:rFonts w:ascii="Times New Roman" w:eastAsia="Times New Roman" w:hAnsi="Times New Roman"/>
          <w:sz w:val="24"/>
          <w:szCs w:val="24"/>
        </w:rPr>
        <w:t>a</w:t>
      </w:r>
      <w:r w:rsidRPr="00FB7D0E">
        <w:rPr>
          <w:rFonts w:ascii="Times New Roman" w:eastAsia="Times New Roman" w:hAnsi="Times New Roman"/>
          <w:spacing w:val="-2"/>
          <w:sz w:val="24"/>
          <w:szCs w:val="24"/>
        </w:rPr>
        <w:t>k</w:t>
      </w:r>
      <w:r w:rsidRPr="00FB7D0E">
        <w:rPr>
          <w:rFonts w:ascii="Times New Roman" w:eastAsia="Times New Roman" w:hAnsi="Times New Roman"/>
          <w:sz w:val="24"/>
          <w:szCs w:val="24"/>
        </w:rPr>
        <w:t>s</w:t>
      </w:r>
      <w:r w:rsidRPr="00FB7D0E">
        <w:rPr>
          <w:rFonts w:ascii="Times New Roman" w:eastAsia="Times New Roman" w:hAnsi="Times New Roman"/>
          <w:spacing w:val="1"/>
          <w:sz w:val="24"/>
          <w:szCs w:val="24"/>
        </w:rPr>
        <w:t>a</w:t>
      </w:r>
      <w:r w:rsidRPr="00FB7D0E">
        <w:rPr>
          <w:rFonts w:ascii="Times New Roman" w:eastAsia="Times New Roman" w:hAnsi="Times New Roman"/>
          <w:spacing w:val="-2"/>
          <w:sz w:val="24"/>
          <w:szCs w:val="24"/>
        </w:rPr>
        <w:t>v</w:t>
      </w:r>
      <w:r w:rsidRPr="00FB7D0E">
        <w:rPr>
          <w:rFonts w:ascii="Times New Roman" w:eastAsia="Times New Roman" w:hAnsi="Times New Roman"/>
          <w:sz w:val="24"/>
          <w:szCs w:val="24"/>
        </w:rPr>
        <w:t>e dhe</w:t>
      </w:r>
      <w:r w:rsidRPr="00FB7D0E">
        <w:rPr>
          <w:rFonts w:ascii="Times New Roman" w:eastAsia="Times New Roman" w:hAnsi="Times New Roman"/>
          <w:spacing w:val="-2"/>
          <w:sz w:val="24"/>
          <w:szCs w:val="24"/>
        </w:rPr>
        <w:t xml:space="preserve"> ta</w:t>
      </w:r>
      <w:r w:rsidRPr="00FB7D0E">
        <w:rPr>
          <w:rFonts w:ascii="Times New Roman" w:eastAsia="Times New Roman" w:hAnsi="Times New Roman"/>
          <w:spacing w:val="1"/>
          <w:sz w:val="24"/>
          <w:szCs w:val="24"/>
        </w:rPr>
        <w:t>r</w:t>
      </w:r>
      <w:r w:rsidRPr="00FB7D0E">
        <w:rPr>
          <w:rFonts w:ascii="Times New Roman" w:eastAsia="Times New Roman" w:hAnsi="Times New Roman"/>
          <w:spacing w:val="-1"/>
          <w:sz w:val="24"/>
          <w:szCs w:val="24"/>
        </w:rPr>
        <w:t>i</w:t>
      </w:r>
      <w:r w:rsidRPr="00FB7D0E">
        <w:rPr>
          <w:rFonts w:ascii="Times New Roman" w:eastAsia="Times New Roman" w:hAnsi="Times New Roman"/>
          <w:spacing w:val="1"/>
          <w:sz w:val="24"/>
          <w:szCs w:val="24"/>
        </w:rPr>
        <w:t>f</w:t>
      </w:r>
      <w:r w:rsidRPr="00FB7D0E">
        <w:rPr>
          <w:rFonts w:ascii="Times New Roman" w:eastAsia="Times New Roman" w:hAnsi="Times New Roman"/>
          <w:sz w:val="24"/>
          <w:szCs w:val="24"/>
        </w:rPr>
        <w:t>a</w:t>
      </w:r>
      <w:r w:rsidRPr="00FB7D0E">
        <w:rPr>
          <w:rFonts w:ascii="Times New Roman" w:eastAsia="Times New Roman" w:hAnsi="Times New Roman"/>
          <w:spacing w:val="-2"/>
          <w:sz w:val="24"/>
          <w:szCs w:val="24"/>
        </w:rPr>
        <w:t>v</w:t>
      </w:r>
      <w:r w:rsidRPr="00FB7D0E">
        <w:rPr>
          <w:rFonts w:ascii="Times New Roman" w:eastAsia="Times New Roman" w:hAnsi="Times New Roman"/>
          <w:sz w:val="24"/>
          <w:szCs w:val="24"/>
        </w:rPr>
        <w:t>e vend</w:t>
      </w:r>
      <w:r w:rsidRPr="00FB7D0E">
        <w:rPr>
          <w:rFonts w:ascii="Times New Roman" w:eastAsia="Times New Roman" w:hAnsi="Times New Roman"/>
          <w:spacing w:val="-3"/>
          <w:sz w:val="24"/>
          <w:szCs w:val="24"/>
        </w:rPr>
        <w:t>o</w:t>
      </w:r>
      <w:r w:rsidRPr="00FB7D0E">
        <w:rPr>
          <w:rFonts w:ascii="Times New Roman" w:eastAsia="Times New Roman" w:hAnsi="Times New Roman"/>
          <w:spacing w:val="1"/>
          <w:sz w:val="24"/>
          <w:szCs w:val="24"/>
        </w:rPr>
        <w:t>r</w:t>
      </w:r>
      <w:r w:rsidRPr="00FB7D0E">
        <w:rPr>
          <w:rFonts w:ascii="Times New Roman" w:eastAsia="Times New Roman" w:hAnsi="Times New Roman"/>
          <w:sz w:val="24"/>
          <w:szCs w:val="24"/>
        </w:rPr>
        <w:t>enë q</w:t>
      </w:r>
      <w:r w:rsidRPr="00FB7D0E">
        <w:rPr>
          <w:rFonts w:ascii="Times New Roman" w:eastAsia="Times New Roman" w:hAnsi="Times New Roman"/>
          <w:spacing w:val="-2"/>
          <w:sz w:val="24"/>
          <w:szCs w:val="24"/>
        </w:rPr>
        <w:t>y</w:t>
      </w:r>
      <w:r w:rsidRPr="00FB7D0E">
        <w:rPr>
          <w:rFonts w:ascii="Times New Roman" w:eastAsia="Times New Roman" w:hAnsi="Times New Roman"/>
          <w:spacing w:val="1"/>
          <w:sz w:val="24"/>
          <w:szCs w:val="24"/>
        </w:rPr>
        <w:t>t</w:t>
      </w:r>
      <w:r w:rsidRPr="00FB7D0E">
        <w:rPr>
          <w:rFonts w:ascii="Times New Roman" w:eastAsia="Times New Roman" w:hAnsi="Times New Roman"/>
          <w:sz w:val="24"/>
          <w:szCs w:val="24"/>
        </w:rPr>
        <w:t>e</w:t>
      </w:r>
      <w:r w:rsidRPr="00FB7D0E">
        <w:rPr>
          <w:rFonts w:ascii="Times New Roman" w:eastAsia="Times New Roman" w:hAnsi="Times New Roman"/>
          <w:spacing w:val="-1"/>
          <w:sz w:val="24"/>
          <w:szCs w:val="24"/>
        </w:rPr>
        <w:t>t</w:t>
      </w:r>
      <w:r w:rsidRPr="00FB7D0E">
        <w:rPr>
          <w:rFonts w:ascii="Times New Roman" w:eastAsia="Times New Roman" w:hAnsi="Times New Roman"/>
          <w:spacing w:val="1"/>
          <w:sz w:val="24"/>
          <w:szCs w:val="24"/>
        </w:rPr>
        <w:t>i</w:t>
      </w:r>
      <w:r w:rsidRPr="00FB7D0E">
        <w:rPr>
          <w:rFonts w:ascii="Times New Roman" w:eastAsia="Times New Roman" w:hAnsi="Times New Roman"/>
          <w:sz w:val="24"/>
          <w:szCs w:val="24"/>
        </w:rPr>
        <w:t>n eTi</w:t>
      </w:r>
      <w:r w:rsidRPr="00FB7D0E">
        <w:rPr>
          <w:rFonts w:ascii="Times New Roman" w:eastAsia="Times New Roman" w:hAnsi="Times New Roman"/>
          <w:spacing w:val="-1"/>
          <w:sz w:val="24"/>
          <w:szCs w:val="24"/>
        </w:rPr>
        <w:t>r</w:t>
      </w:r>
      <w:r w:rsidRPr="00FB7D0E">
        <w:rPr>
          <w:rFonts w:ascii="Times New Roman" w:eastAsia="Times New Roman" w:hAnsi="Times New Roman"/>
          <w:sz w:val="24"/>
          <w:szCs w:val="24"/>
        </w:rPr>
        <w:t>an</w:t>
      </w:r>
      <w:r w:rsidRPr="00FB7D0E">
        <w:rPr>
          <w:rFonts w:ascii="Times New Roman" w:eastAsia="Times New Roman" w:hAnsi="Times New Roman"/>
          <w:spacing w:val="-2"/>
          <w:sz w:val="24"/>
          <w:szCs w:val="24"/>
        </w:rPr>
        <w:t>ë</w:t>
      </w:r>
      <w:r w:rsidRPr="00FB7D0E">
        <w:rPr>
          <w:rFonts w:ascii="Times New Roman" w:eastAsia="Times New Roman" w:hAnsi="Times New Roman"/>
          <w:sz w:val="24"/>
          <w:szCs w:val="24"/>
        </w:rPr>
        <w:t>s”</w:t>
      </w:r>
      <w:r w:rsidR="00443DAD">
        <w:rPr>
          <w:rFonts w:ascii="Times New Roman" w:eastAsia="Times New Roman" w:hAnsi="Times New Roman"/>
          <w:sz w:val="24"/>
          <w:szCs w:val="24"/>
        </w:rPr>
        <w:t xml:space="preserve"> (</w:t>
      </w:r>
      <w:r w:rsidRPr="00FB7D0E">
        <w:rPr>
          <w:rFonts w:ascii="Times New Roman" w:eastAsia="Times New Roman" w:hAnsi="Times New Roman"/>
          <w:sz w:val="24"/>
          <w:szCs w:val="24"/>
        </w:rPr>
        <w:t>i ndryshuar</w:t>
      </w:r>
      <w:r w:rsidR="00443DAD">
        <w:rPr>
          <w:rFonts w:ascii="Times New Roman" w:eastAsia="Times New Roman" w:hAnsi="Times New Roman"/>
          <w:sz w:val="24"/>
          <w:szCs w:val="24"/>
        </w:rPr>
        <w:t>)</w:t>
      </w:r>
      <w:r w:rsidRPr="00FB7D0E">
        <w:rPr>
          <w:rFonts w:ascii="Times New Roman" w:eastAsia="Times New Roman" w:hAnsi="Times New Roman"/>
          <w:sz w:val="24"/>
          <w:szCs w:val="24"/>
        </w:rPr>
        <w:t xml:space="preserve">, </w:t>
      </w:r>
      <w:r w:rsidRPr="00FB7D0E">
        <w:rPr>
          <w:rFonts w:ascii="Times New Roman" w:eastAsia="Times New Roman" w:hAnsi="Times New Roman"/>
          <w:spacing w:val="1"/>
          <w:sz w:val="24"/>
          <w:szCs w:val="24"/>
        </w:rPr>
        <w:t>s</w:t>
      </w:r>
      <w:r w:rsidRPr="00FB7D0E">
        <w:rPr>
          <w:rFonts w:ascii="Times New Roman" w:eastAsia="Times New Roman" w:hAnsi="Times New Roman"/>
          <w:sz w:val="24"/>
          <w:szCs w:val="24"/>
        </w:rPr>
        <w:t>i</w:t>
      </w:r>
      <w:r w:rsidRPr="00FB7D0E">
        <w:rPr>
          <w:rFonts w:ascii="Times New Roman" w:eastAsia="Times New Roman" w:hAnsi="Times New Roman"/>
          <w:spacing w:val="-1"/>
          <w:sz w:val="24"/>
          <w:szCs w:val="24"/>
        </w:rPr>
        <w:t xml:space="preserve"> vijon:</w:t>
      </w:r>
    </w:p>
    <w:p w:rsidR="00EE102B" w:rsidRDefault="00EE102B" w:rsidP="00E36D4E">
      <w:pPr>
        <w:shd w:val="clear" w:color="auto" w:fill="FFFFFF"/>
        <w:spacing w:after="0" w:line="240" w:lineRule="auto"/>
        <w:jc w:val="both"/>
        <w:rPr>
          <w:rFonts w:ascii="Times New Roman" w:eastAsia="Times New Roman" w:hAnsi="Times New Roman"/>
          <w:sz w:val="24"/>
          <w:szCs w:val="24"/>
        </w:rPr>
      </w:pPr>
    </w:p>
    <w:p w:rsidR="00EE102B" w:rsidRPr="00997D74" w:rsidRDefault="00997D74" w:rsidP="00902CED">
      <w:pPr>
        <w:pStyle w:val="ListParagraph"/>
        <w:numPr>
          <w:ilvl w:val="0"/>
          <w:numId w:val="18"/>
        </w:numPr>
        <w:shd w:val="clear" w:color="auto" w:fill="FFFFFF"/>
        <w:spacing w:after="0" w:line="240" w:lineRule="auto"/>
        <w:jc w:val="both"/>
        <w:rPr>
          <w:rFonts w:ascii="Times New Roman" w:eastAsia="Times New Roman" w:hAnsi="Times New Roman"/>
          <w:sz w:val="24"/>
        </w:rPr>
      </w:pPr>
      <w:r w:rsidRPr="00997D74">
        <w:rPr>
          <w:rFonts w:ascii="Times New Roman" w:eastAsia="Times New Roman" w:hAnsi="Times New Roman"/>
          <w:sz w:val="24"/>
        </w:rPr>
        <w:t>N</w:t>
      </w:r>
      <w:r>
        <w:rPr>
          <w:rFonts w:ascii="Times New Roman" w:eastAsia="Times New Roman" w:hAnsi="Times New Roman"/>
          <w:sz w:val="24"/>
        </w:rPr>
        <w:t>ë pikën I</w:t>
      </w:r>
      <w:r w:rsidRPr="00997D74">
        <w:rPr>
          <w:rFonts w:ascii="Times New Roman" w:eastAsia="Times New Roman" w:hAnsi="Times New Roman"/>
          <w:sz w:val="24"/>
        </w:rPr>
        <w:t xml:space="preserve">.f </w:t>
      </w:r>
      <w:r>
        <w:rPr>
          <w:rFonts w:ascii="Times New Roman" w:eastAsia="Times New Roman" w:hAnsi="Times New Roman"/>
          <w:sz w:val="24"/>
        </w:rPr>
        <w:t>“T</w:t>
      </w:r>
      <w:r w:rsidRPr="00997D74">
        <w:rPr>
          <w:rFonts w:ascii="Times New Roman" w:eastAsia="Times New Roman" w:hAnsi="Times New Roman"/>
          <w:sz w:val="24"/>
        </w:rPr>
        <w:t xml:space="preserve">aksa e përkohshme për infrastrukturën arsimore” </w:t>
      </w:r>
      <w:r>
        <w:rPr>
          <w:rFonts w:ascii="Times New Roman" w:eastAsia="Times New Roman" w:hAnsi="Times New Roman"/>
          <w:sz w:val="24"/>
        </w:rPr>
        <w:t>tek “L</w:t>
      </w:r>
      <w:r w:rsidRPr="00997D74">
        <w:rPr>
          <w:rFonts w:ascii="Times New Roman" w:eastAsia="Times New Roman" w:hAnsi="Times New Roman"/>
          <w:sz w:val="24"/>
        </w:rPr>
        <w:t>ehtësira fiskale”</w:t>
      </w:r>
      <w:r>
        <w:rPr>
          <w:rFonts w:ascii="Times New Roman" w:eastAsia="Times New Roman" w:hAnsi="Times New Roman"/>
          <w:sz w:val="24"/>
        </w:rPr>
        <w:t>,</w:t>
      </w:r>
      <w:r w:rsidR="00065935">
        <w:rPr>
          <w:rFonts w:ascii="Times New Roman" w:eastAsia="Times New Roman" w:hAnsi="Times New Roman"/>
          <w:sz w:val="24"/>
        </w:rPr>
        <w:t xml:space="preserve"> </w:t>
      </w:r>
      <w:r w:rsidRPr="00997D74">
        <w:rPr>
          <w:rFonts w:ascii="Times New Roman" w:eastAsia="Times New Roman" w:hAnsi="Times New Roman"/>
        </w:rPr>
        <w:t>shtohet paragrafi i mëposhtëm</w:t>
      </w:r>
      <w:r w:rsidR="00EE102B" w:rsidRPr="00997D74">
        <w:rPr>
          <w:rFonts w:ascii="Times New Roman" w:eastAsia="Times New Roman" w:hAnsi="Times New Roman"/>
          <w:sz w:val="24"/>
        </w:rPr>
        <w:t>:</w:t>
      </w:r>
    </w:p>
    <w:p w:rsidR="00EE102B" w:rsidRPr="00997D74" w:rsidRDefault="00EE102B" w:rsidP="00E36D4E">
      <w:pPr>
        <w:pStyle w:val="ListParagraph"/>
        <w:shd w:val="clear" w:color="auto" w:fill="FFFFFF"/>
        <w:spacing w:after="0" w:line="240" w:lineRule="auto"/>
        <w:ind w:hanging="360"/>
        <w:jc w:val="both"/>
        <w:rPr>
          <w:rFonts w:ascii="Times New Roman" w:eastAsia="Times New Roman" w:hAnsi="Times New Roman"/>
          <w:b/>
          <w:sz w:val="24"/>
        </w:rPr>
      </w:pPr>
    </w:p>
    <w:p w:rsidR="00EE102B" w:rsidRPr="00997D74" w:rsidRDefault="00EE102B" w:rsidP="00E36D4E">
      <w:pPr>
        <w:shd w:val="clear" w:color="auto" w:fill="FFFFFF"/>
        <w:spacing w:after="0" w:line="240" w:lineRule="auto"/>
        <w:jc w:val="both"/>
        <w:rPr>
          <w:rFonts w:ascii="Times New Roman" w:eastAsia="Times New Roman" w:hAnsi="Times New Roman"/>
          <w:sz w:val="24"/>
        </w:rPr>
      </w:pPr>
      <w:r w:rsidRPr="00997D74">
        <w:rPr>
          <w:rFonts w:ascii="Times New Roman" w:eastAsia="Times New Roman" w:hAnsi="Times New Roman"/>
          <w:sz w:val="24"/>
        </w:rPr>
        <w:t xml:space="preserve">“Përjashtohen nga </w:t>
      </w:r>
      <w:r w:rsidR="00363133">
        <w:rPr>
          <w:rFonts w:ascii="Times New Roman" w:eastAsia="Times New Roman" w:hAnsi="Times New Roman"/>
          <w:sz w:val="24"/>
        </w:rPr>
        <w:t>“</w:t>
      </w:r>
      <w:r w:rsidRPr="00997D74">
        <w:rPr>
          <w:rFonts w:ascii="Times New Roman" w:eastAsia="Times New Roman" w:hAnsi="Times New Roman"/>
          <w:sz w:val="24"/>
        </w:rPr>
        <w:t xml:space="preserve">Taksa </w:t>
      </w:r>
      <w:r w:rsidR="00363133">
        <w:rPr>
          <w:rFonts w:ascii="Times New Roman" w:eastAsia="Times New Roman" w:hAnsi="Times New Roman"/>
          <w:sz w:val="24"/>
        </w:rPr>
        <w:t>e përkohshme e infrastrukturës a</w:t>
      </w:r>
      <w:r w:rsidRPr="00997D74">
        <w:rPr>
          <w:rFonts w:ascii="Times New Roman" w:eastAsia="Times New Roman" w:hAnsi="Times New Roman"/>
          <w:sz w:val="24"/>
        </w:rPr>
        <w:t>rsimore</w:t>
      </w:r>
      <w:r w:rsidR="00363133">
        <w:rPr>
          <w:rFonts w:ascii="Times New Roman" w:eastAsia="Times New Roman" w:hAnsi="Times New Roman"/>
          <w:sz w:val="24"/>
        </w:rPr>
        <w:t>” Administratorët e p</w:t>
      </w:r>
      <w:r w:rsidRPr="00997D74">
        <w:rPr>
          <w:rFonts w:ascii="Times New Roman" w:eastAsia="Times New Roman" w:hAnsi="Times New Roman"/>
          <w:sz w:val="24"/>
        </w:rPr>
        <w:t>allateve të Tiranës</w:t>
      </w:r>
      <w:r w:rsidR="00363133">
        <w:rPr>
          <w:rFonts w:ascii="Times New Roman" w:eastAsia="Times New Roman" w:hAnsi="Times New Roman"/>
          <w:sz w:val="24"/>
        </w:rPr>
        <w:t xml:space="preserve"> i</w:t>
      </w:r>
      <w:r w:rsidR="00D328BB">
        <w:rPr>
          <w:rFonts w:ascii="Times New Roman" w:eastAsia="Times New Roman" w:hAnsi="Times New Roman"/>
          <w:sz w:val="24"/>
        </w:rPr>
        <w:t>ndividë</w:t>
      </w:r>
      <w:r w:rsidR="00363133">
        <w:rPr>
          <w:rFonts w:ascii="Times New Roman" w:eastAsia="Times New Roman" w:hAnsi="Times New Roman"/>
          <w:sz w:val="24"/>
        </w:rPr>
        <w:t xml:space="preserve"> dhe Fermerët i</w:t>
      </w:r>
      <w:r w:rsidRPr="00997D74">
        <w:rPr>
          <w:rFonts w:ascii="Times New Roman" w:eastAsia="Times New Roman" w:hAnsi="Times New Roman"/>
          <w:sz w:val="24"/>
        </w:rPr>
        <w:t>ndividë</w:t>
      </w:r>
      <w:r w:rsidR="00997D74" w:rsidRPr="00997D74">
        <w:rPr>
          <w:rFonts w:ascii="Times New Roman" w:eastAsia="Times New Roman" w:hAnsi="Times New Roman"/>
          <w:sz w:val="24"/>
        </w:rPr>
        <w:t>”</w:t>
      </w:r>
      <w:r w:rsidRPr="00997D74">
        <w:rPr>
          <w:rFonts w:ascii="Times New Roman" w:eastAsia="Times New Roman" w:hAnsi="Times New Roman"/>
          <w:sz w:val="24"/>
        </w:rPr>
        <w:t>.</w:t>
      </w:r>
    </w:p>
    <w:p w:rsidR="00EE102B" w:rsidRPr="004C3DFA" w:rsidRDefault="00EE102B" w:rsidP="00E36D4E">
      <w:pPr>
        <w:pStyle w:val="ListParagraph"/>
        <w:shd w:val="clear" w:color="auto" w:fill="FFFFFF"/>
        <w:spacing w:after="0" w:line="240" w:lineRule="auto"/>
        <w:ind w:hanging="360"/>
        <w:jc w:val="both"/>
        <w:rPr>
          <w:rFonts w:ascii="Times New Roman" w:eastAsia="Times New Roman" w:hAnsi="Times New Roman"/>
          <w:b/>
          <w:sz w:val="24"/>
        </w:rPr>
      </w:pPr>
    </w:p>
    <w:p w:rsidR="00F469F7" w:rsidRPr="00997D74" w:rsidRDefault="00F469F7" w:rsidP="00902CED">
      <w:pPr>
        <w:pStyle w:val="ListParagraph"/>
        <w:numPr>
          <w:ilvl w:val="0"/>
          <w:numId w:val="18"/>
        </w:numPr>
        <w:spacing w:after="0" w:line="240" w:lineRule="auto"/>
        <w:jc w:val="both"/>
        <w:rPr>
          <w:rFonts w:ascii="Times New Roman" w:hAnsi="Times New Roman"/>
          <w:sz w:val="24"/>
          <w:szCs w:val="24"/>
        </w:rPr>
      </w:pPr>
      <w:r w:rsidRPr="00997D74">
        <w:rPr>
          <w:rFonts w:ascii="Times New Roman" w:hAnsi="Times New Roman"/>
          <w:sz w:val="24"/>
          <w:szCs w:val="24"/>
        </w:rPr>
        <w:t>Pik</w:t>
      </w:r>
      <w:r w:rsidR="00FC63BB" w:rsidRPr="00997D74">
        <w:rPr>
          <w:rFonts w:ascii="Times New Roman" w:hAnsi="Times New Roman"/>
          <w:sz w:val="24"/>
          <w:szCs w:val="24"/>
        </w:rPr>
        <w:t>a</w:t>
      </w:r>
      <w:r w:rsidRPr="00997D74">
        <w:rPr>
          <w:rFonts w:ascii="Times New Roman" w:hAnsi="Times New Roman"/>
          <w:sz w:val="24"/>
          <w:szCs w:val="24"/>
        </w:rPr>
        <w:t>II.a, “Ta</w:t>
      </w:r>
      <w:r w:rsidRPr="00997D74">
        <w:rPr>
          <w:rFonts w:ascii="Times New Roman" w:hAnsi="Times New Roman"/>
          <w:spacing w:val="-1"/>
          <w:sz w:val="24"/>
          <w:szCs w:val="24"/>
        </w:rPr>
        <w:t>r</w:t>
      </w:r>
      <w:r w:rsidRPr="00997D74">
        <w:rPr>
          <w:rFonts w:ascii="Times New Roman" w:hAnsi="Times New Roman"/>
          <w:sz w:val="24"/>
          <w:szCs w:val="24"/>
        </w:rPr>
        <w:t>i</w:t>
      </w:r>
      <w:r w:rsidRPr="00997D74">
        <w:rPr>
          <w:rFonts w:ascii="Times New Roman" w:hAnsi="Times New Roman"/>
          <w:spacing w:val="2"/>
          <w:sz w:val="24"/>
          <w:szCs w:val="24"/>
        </w:rPr>
        <w:t>f</w:t>
      </w:r>
      <w:r w:rsidRPr="00997D74">
        <w:rPr>
          <w:rFonts w:ascii="Times New Roman" w:hAnsi="Times New Roman"/>
          <w:sz w:val="24"/>
          <w:szCs w:val="24"/>
        </w:rPr>
        <w:t xml:space="preserve">a e </w:t>
      </w:r>
      <w:r w:rsidRPr="00997D74">
        <w:rPr>
          <w:rFonts w:ascii="Times New Roman" w:hAnsi="Times New Roman"/>
          <w:spacing w:val="2"/>
          <w:sz w:val="24"/>
          <w:szCs w:val="24"/>
        </w:rPr>
        <w:t>p</w:t>
      </w:r>
      <w:r w:rsidRPr="00997D74">
        <w:rPr>
          <w:rFonts w:ascii="Times New Roman" w:hAnsi="Times New Roman"/>
          <w:spacing w:val="-1"/>
          <w:sz w:val="24"/>
          <w:szCs w:val="24"/>
        </w:rPr>
        <w:t>a</w:t>
      </w:r>
      <w:r w:rsidRPr="00997D74">
        <w:rPr>
          <w:rFonts w:ascii="Times New Roman" w:hAnsi="Times New Roman"/>
          <w:sz w:val="24"/>
          <w:szCs w:val="24"/>
        </w:rPr>
        <w:t>s</w:t>
      </w:r>
      <w:r w:rsidRPr="00997D74">
        <w:rPr>
          <w:rFonts w:ascii="Times New Roman" w:hAnsi="Times New Roman"/>
          <w:spacing w:val="-1"/>
          <w:sz w:val="24"/>
          <w:szCs w:val="24"/>
        </w:rPr>
        <w:t>tr</w:t>
      </w:r>
      <w:r w:rsidRPr="00997D74">
        <w:rPr>
          <w:rFonts w:ascii="Times New Roman" w:hAnsi="Times New Roman"/>
          <w:sz w:val="24"/>
          <w:szCs w:val="24"/>
        </w:rPr>
        <w:t>i</w:t>
      </w:r>
      <w:r w:rsidRPr="00997D74">
        <w:rPr>
          <w:rFonts w:ascii="Times New Roman" w:hAnsi="Times New Roman"/>
          <w:spacing w:val="-2"/>
          <w:sz w:val="24"/>
          <w:szCs w:val="24"/>
        </w:rPr>
        <w:t>mi</w:t>
      </w:r>
      <w:r w:rsidRPr="00997D74">
        <w:rPr>
          <w:rFonts w:ascii="Times New Roman" w:hAnsi="Times New Roman"/>
          <w:sz w:val="24"/>
          <w:szCs w:val="24"/>
        </w:rPr>
        <w:t>t</w:t>
      </w:r>
      <w:r w:rsidRPr="00997D74">
        <w:rPr>
          <w:rFonts w:ascii="Times New Roman" w:hAnsi="Times New Roman"/>
          <w:spacing w:val="-1"/>
          <w:sz w:val="24"/>
          <w:szCs w:val="24"/>
        </w:rPr>
        <w:t xml:space="preserve"> d</w:t>
      </w:r>
      <w:r w:rsidRPr="00997D74">
        <w:rPr>
          <w:rFonts w:ascii="Times New Roman" w:hAnsi="Times New Roman"/>
          <w:spacing w:val="1"/>
          <w:sz w:val="24"/>
          <w:szCs w:val="24"/>
        </w:rPr>
        <w:t>h</w:t>
      </w:r>
      <w:r w:rsidRPr="00997D74">
        <w:rPr>
          <w:rFonts w:ascii="Times New Roman" w:hAnsi="Times New Roman"/>
          <w:sz w:val="24"/>
          <w:szCs w:val="24"/>
        </w:rPr>
        <w:t>e</w:t>
      </w:r>
      <w:r w:rsidRPr="00997D74">
        <w:rPr>
          <w:rFonts w:ascii="Times New Roman" w:hAnsi="Times New Roman"/>
          <w:spacing w:val="-1"/>
          <w:sz w:val="24"/>
          <w:szCs w:val="24"/>
        </w:rPr>
        <w:t xml:space="preserve"> larg</w:t>
      </w:r>
      <w:r w:rsidRPr="00997D74">
        <w:rPr>
          <w:rFonts w:ascii="Times New Roman" w:hAnsi="Times New Roman"/>
          <w:sz w:val="24"/>
          <w:szCs w:val="24"/>
        </w:rPr>
        <w:t>i</w:t>
      </w:r>
      <w:r w:rsidRPr="00997D74">
        <w:rPr>
          <w:rFonts w:ascii="Times New Roman" w:hAnsi="Times New Roman"/>
          <w:spacing w:val="1"/>
          <w:sz w:val="24"/>
          <w:szCs w:val="24"/>
        </w:rPr>
        <w:t>m</w:t>
      </w:r>
      <w:r w:rsidRPr="00997D74">
        <w:rPr>
          <w:rFonts w:ascii="Times New Roman" w:hAnsi="Times New Roman"/>
          <w:sz w:val="24"/>
          <w:szCs w:val="24"/>
        </w:rPr>
        <w:t xml:space="preserve">it </w:t>
      </w:r>
      <w:r w:rsidRPr="00997D74">
        <w:rPr>
          <w:rFonts w:ascii="Times New Roman" w:hAnsi="Times New Roman"/>
          <w:spacing w:val="-1"/>
          <w:sz w:val="24"/>
          <w:szCs w:val="24"/>
        </w:rPr>
        <w:t>t</w:t>
      </w:r>
      <w:r w:rsidRPr="00997D74">
        <w:rPr>
          <w:rFonts w:ascii="Times New Roman" w:hAnsi="Times New Roman"/>
          <w:sz w:val="24"/>
          <w:szCs w:val="24"/>
        </w:rPr>
        <w:t>ë m</w:t>
      </w:r>
      <w:r w:rsidRPr="00997D74">
        <w:rPr>
          <w:rFonts w:ascii="Times New Roman" w:hAnsi="Times New Roman"/>
          <w:spacing w:val="2"/>
          <w:sz w:val="24"/>
          <w:szCs w:val="24"/>
        </w:rPr>
        <w:t>b</w:t>
      </w:r>
      <w:r w:rsidRPr="00997D74">
        <w:rPr>
          <w:rFonts w:ascii="Times New Roman" w:hAnsi="Times New Roman"/>
          <w:spacing w:val="-1"/>
          <w:sz w:val="24"/>
          <w:szCs w:val="24"/>
        </w:rPr>
        <w:t>etur</w:t>
      </w:r>
      <w:r w:rsidRPr="00997D74">
        <w:rPr>
          <w:rFonts w:ascii="Times New Roman" w:hAnsi="Times New Roman"/>
          <w:sz w:val="24"/>
          <w:szCs w:val="24"/>
        </w:rPr>
        <w:t>in</w:t>
      </w:r>
      <w:r w:rsidRPr="00997D74">
        <w:rPr>
          <w:rFonts w:ascii="Times New Roman" w:hAnsi="Times New Roman"/>
          <w:spacing w:val="-2"/>
          <w:sz w:val="24"/>
          <w:szCs w:val="24"/>
        </w:rPr>
        <w:t>a</w:t>
      </w:r>
      <w:r w:rsidRPr="00997D74">
        <w:rPr>
          <w:rFonts w:ascii="Times New Roman" w:hAnsi="Times New Roman"/>
          <w:spacing w:val="-1"/>
          <w:sz w:val="24"/>
          <w:szCs w:val="24"/>
        </w:rPr>
        <w:t>v</w:t>
      </w:r>
      <w:r w:rsidRPr="00997D74">
        <w:rPr>
          <w:rFonts w:ascii="Times New Roman" w:hAnsi="Times New Roman"/>
          <w:sz w:val="24"/>
          <w:szCs w:val="24"/>
        </w:rPr>
        <w:t xml:space="preserve">e”, </w:t>
      </w:r>
      <w:r w:rsidR="00FC63BB" w:rsidRPr="00997D74">
        <w:rPr>
          <w:rFonts w:ascii="Times New Roman" w:hAnsi="Times New Roman"/>
          <w:sz w:val="24"/>
          <w:szCs w:val="24"/>
        </w:rPr>
        <w:t>p</w:t>
      </w:r>
      <w:r w:rsidR="004C3DFA" w:rsidRPr="00997D74">
        <w:rPr>
          <w:rFonts w:ascii="Times New Roman" w:hAnsi="Times New Roman"/>
          <w:sz w:val="24"/>
          <w:szCs w:val="24"/>
        </w:rPr>
        <w:t>ë</w:t>
      </w:r>
      <w:r w:rsidR="00FC63BB" w:rsidRPr="00997D74">
        <w:rPr>
          <w:rFonts w:ascii="Times New Roman" w:hAnsi="Times New Roman"/>
          <w:sz w:val="24"/>
          <w:szCs w:val="24"/>
        </w:rPr>
        <w:t>r kategorin</w:t>
      </w:r>
      <w:r w:rsidR="004C3DFA" w:rsidRPr="00997D74">
        <w:rPr>
          <w:rFonts w:ascii="Times New Roman" w:hAnsi="Times New Roman"/>
          <w:sz w:val="24"/>
          <w:szCs w:val="24"/>
        </w:rPr>
        <w:t>ë</w:t>
      </w:r>
      <w:r w:rsidR="00FC63BB" w:rsidRPr="00997D74">
        <w:rPr>
          <w:rFonts w:ascii="Times New Roman" w:hAnsi="Times New Roman"/>
          <w:sz w:val="24"/>
          <w:szCs w:val="24"/>
        </w:rPr>
        <w:t xml:space="preserve"> “Familjar</w:t>
      </w:r>
      <w:r w:rsidR="004C3DFA" w:rsidRPr="00997D74">
        <w:rPr>
          <w:rFonts w:ascii="Times New Roman" w:hAnsi="Times New Roman"/>
          <w:sz w:val="24"/>
          <w:szCs w:val="24"/>
        </w:rPr>
        <w:t>ë</w:t>
      </w:r>
      <w:r w:rsidR="00FC63BB" w:rsidRPr="00997D74">
        <w:rPr>
          <w:rFonts w:ascii="Times New Roman" w:hAnsi="Times New Roman"/>
          <w:sz w:val="24"/>
          <w:szCs w:val="24"/>
        </w:rPr>
        <w:t>”, ndryshon si m</w:t>
      </w:r>
      <w:r w:rsidR="004C3DFA" w:rsidRPr="00997D74">
        <w:rPr>
          <w:rFonts w:ascii="Times New Roman" w:hAnsi="Times New Roman"/>
          <w:sz w:val="24"/>
          <w:szCs w:val="24"/>
        </w:rPr>
        <w:t>ë</w:t>
      </w:r>
      <w:r w:rsidR="00FC63BB" w:rsidRPr="00997D74">
        <w:rPr>
          <w:rFonts w:ascii="Times New Roman" w:hAnsi="Times New Roman"/>
          <w:sz w:val="24"/>
          <w:szCs w:val="24"/>
        </w:rPr>
        <w:t xml:space="preserve"> posht</w:t>
      </w:r>
      <w:r w:rsidR="004C3DFA" w:rsidRPr="00997D74">
        <w:rPr>
          <w:rFonts w:ascii="Times New Roman" w:hAnsi="Times New Roman"/>
          <w:sz w:val="24"/>
          <w:szCs w:val="24"/>
        </w:rPr>
        <w:t>ë</w:t>
      </w:r>
      <w:r w:rsidR="00FC63BB" w:rsidRPr="00997D74">
        <w:rPr>
          <w:rFonts w:ascii="Times New Roman" w:hAnsi="Times New Roman"/>
          <w:sz w:val="24"/>
          <w:szCs w:val="24"/>
        </w:rPr>
        <w:t xml:space="preserve"> vijon:</w:t>
      </w:r>
    </w:p>
    <w:p w:rsidR="00FC63BB" w:rsidRPr="00997D74" w:rsidRDefault="00FC63BB" w:rsidP="00E36D4E">
      <w:pPr>
        <w:spacing w:after="0" w:line="240" w:lineRule="auto"/>
        <w:jc w:val="both"/>
        <w:rPr>
          <w:rFonts w:ascii="Times New Roman" w:hAnsi="Times New Roman"/>
          <w:sz w:val="24"/>
          <w:szCs w:val="24"/>
        </w:rPr>
      </w:pPr>
    </w:p>
    <w:p w:rsidR="00D0155B" w:rsidRPr="00D46130" w:rsidRDefault="00F469F7" w:rsidP="00E36D4E">
      <w:pPr>
        <w:spacing w:after="0" w:line="240" w:lineRule="auto"/>
        <w:jc w:val="both"/>
        <w:rPr>
          <w:rFonts w:ascii="Times New Roman" w:hAnsi="Times New Roman"/>
          <w:color w:val="FF0000"/>
          <w:sz w:val="24"/>
          <w:szCs w:val="24"/>
        </w:rPr>
      </w:pPr>
      <w:r w:rsidRPr="00D46130">
        <w:rPr>
          <w:rFonts w:ascii="Times New Roman" w:hAnsi="Times New Roman"/>
          <w:color w:val="000000" w:themeColor="text1"/>
          <w:sz w:val="24"/>
          <w:szCs w:val="24"/>
        </w:rPr>
        <w:t xml:space="preserve">Niveli i </w:t>
      </w:r>
      <w:r w:rsidRPr="00D46130">
        <w:rPr>
          <w:rFonts w:ascii="Times New Roman" w:hAnsi="Times New Roman"/>
          <w:sz w:val="24"/>
          <w:szCs w:val="24"/>
        </w:rPr>
        <w:t>Ta</w:t>
      </w:r>
      <w:r w:rsidRPr="00D46130">
        <w:rPr>
          <w:rFonts w:ascii="Times New Roman" w:hAnsi="Times New Roman"/>
          <w:spacing w:val="-1"/>
          <w:sz w:val="24"/>
          <w:szCs w:val="24"/>
        </w:rPr>
        <w:t>r</w:t>
      </w:r>
      <w:r w:rsidRPr="00D46130">
        <w:rPr>
          <w:rFonts w:ascii="Times New Roman" w:hAnsi="Times New Roman"/>
          <w:sz w:val="24"/>
          <w:szCs w:val="24"/>
        </w:rPr>
        <w:t>i</w:t>
      </w:r>
      <w:r w:rsidRPr="00D46130">
        <w:rPr>
          <w:rFonts w:ascii="Times New Roman" w:hAnsi="Times New Roman"/>
          <w:spacing w:val="2"/>
          <w:sz w:val="24"/>
          <w:szCs w:val="24"/>
        </w:rPr>
        <w:t>f</w:t>
      </w:r>
      <w:r w:rsidR="00DB7F8B" w:rsidRPr="00D46130">
        <w:rPr>
          <w:rFonts w:ascii="Times New Roman" w:hAnsi="Times New Roman"/>
          <w:spacing w:val="2"/>
          <w:sz w:val="24"/>
          <w:szCs w:val="24"/>
        </w:rPr>
        <w:t>ë</w:t>
      </w:r>
      <w:r w:rsidRPr="00D46130">
        <w:rPr>
          <w:rFonts w:ascii="Times New Roman" w:hAnsi="Times New Roman"/>
          <w:spacing w:val="2"/>
          <w:sz w:val="24"/>
          <w:szCs w:val="24"/>
        </w:rPr>
        <w:t>s</w:t>
      </w:r>
      <w:r w:rsidRPr="00D46130">
        <w:rPr>
          <w:rFonts w:ascii="Times New Roman" w:hAnsi="Times New Roman"/>
          <w:sz w:val="24"/>
          <w:szCs w:val="24"/>
        </w:rPr>
        <w:t xml:space="preserve"> s</w:t>
      </w:r>
      <w:r w:rsidR="00DB7F8B" w:rsidRPr="00D46130">
        <w:rPr>
          <w:rFonts w:ascii="Times New Roman" w:hAnsi="Times New Roman"/>
          <w:sz w:val="24"/>
          <w:szCs w:val="24"/>
        </w:rPr>
        <w:t>ë</w:t>
      </w:r>
      <w:r w:rsidR="00D328BB">
        <w:rPr>
          <w:rFonts w:ascii="Times New Roman" w:hAnsi="Times New Roman"/>
          <w:sz w:val="24"/>
          <w:szCs w:val="24"/>
        </w:rPr>
        <w:t xml:space="preserve"> </w:t>
      </w:r>
      <w:r w:rsidRPr="00D46130">
        <w:rPr>
          <w:rFonts w:ascii="Times New Roman" w:hAnsi="Times New Roman"/>
          <w:spacing w:val="2"/>
          <w:sz w:val="24"/>
          <w:szCs w:val="24"/>
        </w:rPr>
        <w:t>p</w:t>
      </w:r>
      <w:r w:rsidRPr="00D46130">
        <w:rPr>
          <w:rFonts w:ascii="Times New Roman" w:hAnsi="Times New Roman"/>
          <w:spacing w:val="-1"/>
          <w:sz w:val="24"/>
          <w:szCs w:val="24"/>
        </w:rPr>
        <w:t>a</w:t>
      </w:r>
      <w:r w:rsidRPr="00D46130">
        <w:rPr>
          <w:rFonts w:ascii="Times New Roman" w:hAnsi="Times New Roman"/>
          <w:sz w:val="24"/>
          <w:szCs w:val="24"/>
        </w:rPr>
        <w:t>s</w:t>
      </w:r>
      <w:r w:rsidRPr="00D46130">
        <w:rPr>
          <w:rFonts w:ascii="Times New Roman" w:hAnsi="Times New Roman"/>
          <w:spacing w:val="-1"/>
          <w:sz w:val="24"/>
          <w:szCs w:val="24"/>
        </w:rPr>
        <w:t>tr</w:t>
      </w:r>
      <w:r w:rsidRPr="00D46130">
        <w:rPr>
          <w:rFonts w:ascii="Times New Roman" w:hAnsi="Times New Roman"/>
          <w:sz w:val="24"/>
          <w:szCs w:val="24"/>
        </w:rPr>
        <w:t>i</w:t>
      </w:r>
      <w:r w:rsidRPr="00D46130">
        <w:rPr>
          <w:rFonts w:ascii="Times New Roman" w:hAnsi="Times New Roman"/>
          <w:spacing w:val="-2"/>
          <w:sz w:val="24"/>
          <w:szCs w:val="24"/>
        </w:rPr>
        <w:t>mi</w:t>
      </w:r>
      <w:r w:rsidRPr="00D46130">
        <w:rPr>
          <w:rFonts w:ascii="Times New Roman" w:hAnsi="Times New Roman"/>
          <w:sz w:val="24"/>
          <w:szCs w:val="24"/>
        </w:rPr>
        <w:t>t</w:t>
      </w:r>
      <w:r w:rsidRPr="00D46130">
        <w:rPr>
          <w:rFonts w:ascii="Times New Roman" w:hAnsi="Times New Roman"/>
          <w:spacing w:val="-1"/>
          <w:sz w:val="24"/>
          <w:szCs w:val="24"/>
        </w:rPr>
        <w:t xml:space="preserve"> d</w:t>
      </w:r>
      <w:r w:rsidRPr="00D46130">
        <w:rPr>
          <w:rFonts w:ascii="Times New Roman" w:hAnsi="Times New Roman"/>
          <w:spacing w:val="1"/>
          <w:sz w:val="24"/>
          <w:szCs w:val="24"/>
        </w:rPr>
        <w:t>h</w:t>
      </w:r>
      <w:r w:rsidRPr="00D46130">
        <w:rPr>
          <w:rFonts w:ascii="Times New Roman" w:hAnsi="Times New Roman"/>
          <w:sz w:val="24"/>
          <w:szCs w:val="24"/>
        </w:rPr>
        <w:t>e</w:t>
      </w:r>
      <w:r w:rsidRPr="00D46130">
        <w:rPr>
          <w:rFonts w:ascii="Times New Roman" w:hAnsi="Times New Roman"/>
          <w:spacing w:val="-1"/>
          <w:sz w:val="24"/>
          <w:szCs w:val="24"/>
        </w:rPr>
        <w:t xml:space="preserve"> larg</w:t>
      </w:r>
      <w:r w:rsidRPr="00D46130">
        <w:rPr>
          <w:rFonts w:ascii="Times New Roman" w:hAnsi="Times New Roman"/>
          <w:sz w:val="24"/>
          <w:szCs w:val="24"/>
        </w:rPr>
        <w:t>i</w:t>
      </w:r>
      <w:r w:rsidRPr="00D46130">
        <w:rPr>
          <w:rFonts w:ascii="Times New Roman" w:hAnsi="Times New Roman"/>
          <w:spacing w:val="1"/>
          <w:sz w:val="24"/>
          <w:szCs w:val="24"/>
        </w:rPr>
        <w:t>m</w:t>
      </w:r>
      <w:r w:rsidRPr="00D46130">
        <w:rPr>
          <w:rFonts w:ascii="Times New Roman" w:hAnsi="Times New Roman"/>
          <w:sz w:val="24"/>
          <w:szCs w:val="24"/>
        </w:rPr>
        <w:t xml:space="preserve">it </w:t>
      </w:r>
      <w:r w:rsidRPr="00D46130">
        <w:rPr>
          <w:rFonts w:ascii="Times New Roman" w:hAnsi="Times New Roman"/>
          <w:spacing w:val="-1"/>
          <w:sz w:val="24"/>
          <w:szCs w:val="24"/>
        </w:rPr>
        <w:t>t</w:t>
      </w:r>
      <w:r w:rsidRPr="00D46130">
        <w:rPr>
          <w:rFonts w:ascii="Times New Roman" w:hAnsi="Times New Roman"/>
          <w:sz w:val="24"/>
          <w:szCs w:val="24"/>
        </w:rPr>
        <w:t>ë m</w:t>
      </w:r>
      <w:r w:rsidRPr="00D46130">
        <w:rPr>
          <w:rFonts w:ascii="Times New Roman" w:hAnsi="Times New Roman"/>
          <w:spacing w:val="2"/>
          <w:sz w:val="24"/>
          <w:szCs w:val="24"/>
        </w:rPr>
        <w:t>b</w:t>
      </w:r>
      <w:r w:rsidRPr="00D46130">
        <w:rPr>
          <w:rFonts w:ascii="Times New Roman" w:hAnsi="Times New Roman"/>
          <w:spacing w:val="-1"/>
          <w:sz w:val="24"/>
          <w:szCs w:val="24"/>
        </w:rPr>
        <w:t>etur</w:t>
      </w:r>
      <w:r w:rsidRPr="00D46130">
        <w:rPr>
          <w:rFonts w:ascii="Times New Roman" w:hAnsi="Times New Roman"/>
          <w:sz w:val="24"/>
          <w:szCs w:val="24"/>
        </w:rPr>
        <w:t>in</w:t>
      </w:r>
      <w:r w:rsidRPr="00D46130">
        <w:rPr>
          <w:rFonts w:ascii="Times New Roman" w:hAnsi="Times New Roman"/>
          <w:spacing w:val="-2"/>
          <w:sz w:val="24"/>
          <w:szCs w:val="24"/>
        </w:rPr>
        <w:t>a</w:t>
      </w:r>
      <w:r w:rsidRPr="00D46130">
        <w:rPr>
          <w:rFonts w:ascii="Times New Roman" w:hAnsi="Times New Roman"/>
          <w:spacing w:val="-1"/>
          <w:sz w:val="24"/>
          <w:szCs w:val="24"/>
        </w:rPr>
        <w:t>v</w:t>
      </w:r>
      <w:r w:rsidRPr="00D46130">
        <w:rPr>
          <w:rFonts w:ascii="Times New Roman" w:hAnsi="Times New Roman"/>
          <w:sz w:val="24"/>
          <w:szCs w:val="24"/>
        </w:rPr>
        <w:t xml:space="preserve">e </w:t>
      </w:r>
      <w:r w:rsidR="00D0155B" w:rsidRPr="00D46130">
        <w:rPr>
          <w:rFonts w:ascii="Times New Roman" w:hAnsi="Times New Roman"/>
          <w:sz w:val="24"/>
          <w:szCs w:val="24"/>
        </w:rPr>
        <w:t>p</w:t>
      </w:r>
      <w:r w:rsidR="004C3DFA" w:rsidRPr="00D46130">
        <w:rPr>
          <w:rFonts w:ascii="Times New Roman" w:hAnsi="Times New Roman"/>
          <w:sz w:val="24"/>
          <w:szCs w:val="24"/>
        </w:rPr>
        <w:t>ë</w:t>
      </w:r>
      <w:r w:rsidR="00D0155B" w:rsidRPr="00D46130">
        <w:rPr>
          <w:rFonts w:ascii="Times New Roman" w:hAnsi="Times New Roman"/>
          <w:sz w:val="24"/>
          <w:szCs w:val="24"/>
        </w:rPr>
        <w:t>r kategorinë “Familjar</w:t>
      </w:r>
      <w:r w:rsidR="004C3DFA" w:rsidRPr="00D46130">
        <w:rPr>
          <w:rFonts w:ascii="Times New Roman" w:hAnsi="Times New Roman"/>
          <w:sz w:val="24"/>
          <w:szCs w:val="24"/>
        </w:rPr>
        <w:t>ë</w:t>
      </w:r>
      <w:r w:rsidR="00D0155B" w:rsidRPr="00D46130">
        <w:rPr>
          <w:rFonts w:ascii="Times New Roman" w:hAnsi="Times New Roman"/>
          <w:sz w:val="24"/>
          <w:szCs w:val="24"/>
        </w:rPr>
        <w:t xml:space="preserve">”, </w:t>
      </w:r>
      <w:r w:rsidR="004C3DFA" w:rsidRPr="00D46130">
        <w:rPr>
          <w:rFonts w:ascii="Times New Roman" w:hAnsi="Times New Roman"/>
          <w:sz w:val="24"/>
          <w:szCs w:val="24"/>
        </w:rPr>
        <w:t>ë</w:t>
      </w:r>
      <w:r w:rsidR="00D0155B" w:rsidRPr="00D46130">
        <w:rPr>
          <w:rFonts w:ascii="Times New Roman" w:hAnsi="Times New Roman"/>
          <w:sz w:val="24"/>
          <w:szCs w:val="24"/>
        </w:rPr>
        <w:t>sht</w:t>
      </w:r>
      <w:r w:rsidR="004C3DFA" w:rsidRPr="00D46130">
        <w:rPr>
          <w:rFonts w:ascii="Times New Roman" w:hAnsi="Times New Roman"/>
          <w:sz w:val="24"/>
          <w:szCs w:val="24"/>
        </w:rPr>
        <w:t>ë</w:t>
      </w:r>
      <w:r w:rsidR="00D0155B" w:rsidRPr="00D46130">
        <w:rPr>
          <w:rFonts w:ascii="Times New Roman" w:hAnsi="Times New Roman"/>
          <w:sz w:val="24"/>
          <w:szCs w:val="24"/>
        </w:rPr>
        <w:t xml:space="preserve"> si m</w:t>
      </w:r>
      <w:r w:rsidR="004C3DFA" w:rsidRPr="00D46130">
        <w:rPr>
          <w:rFonts w:ascii="Times New Roman" w:hAnsi="Times New Roman"/>
          <w:sz w:val="24"/>
          <w:szCs w:val="24"/>
        </w:rPr>
        <w:t>ë</w:t>
      </w:r>
      <w:r w:rsidR="00D0155B" w:rsidRPr="00D46130">
        <w:rPr>
          <w:rFonts w:ascii="Times New Roman" w:hAnsi="Times New Roman"/>
          <w:sz w:val="24"/>
          <w:szCs w:val="24"/>
        </w:rPr>
        <w:t xml:space="preserve"> posht</w:t>
      </w:r>
      <w:r w:rsidR="004C3DFA" w:rsidRPr="00D46130">
        <w:rPr>
          <w:rFonts w:ascii="Times New Roman" w:hAnsi="Times New Roman"/>
          <w:sz w:val="24"/>
          <w:szCs w:val="24"/>
        </w:rPr>
        <w:t>ë</w:t>
      </w:r>
      <w:r w:rsidR="00D0155B" w:rsidRPr="00D46130">
        <w:rPr>
          <w:rFonts w:ascii="Times New Roman" w:hAnsi="Times New Roman"/>
          <w:color w:val="FF0000"/>
          <w:sz w:val="24"/>
          <w:szCs w:val="24"/>
        </w:rPr>
        <w:t>:</w:t>
      </w:r>
    </w:p>
    <w:p w:rsidR="00D0155B" w:rsidRPr="004C3DFA" w:rsidRDefault="00D0155B" w:rsidP="00E36D4E">
      <w:pPr>
        <w:spacing w:after="0" w:line="240" w:lineRule="auto"/>
        <w:jc w:val="both"/>
        <w:rPr>
          <w:rFonts w:ascii="Times New Roman" w:hAnsi="Times New Roman"/>
          <w:color w:val="FF0000"/>
          <w:sz w:val="24"/>
          <w:szCs w:val="24"/>
        </w:rPr>
      </w:pPr>
    </w:p>
    <w:tbl>
      <w:tblPr>
        <w:tblW w:w="7564" w:type="dxa"/>
        <w:jc w:val="center"/>
        <w:tblLook w:val="04A0" w:firstRow="1" w:lastRow="0" w:firstColumn="1" w:lastColumn="0" w:noHBand="0" w:noVBand="1"/>
      </w:tblPr>
      <w:tblGrid>
        <w:gridCol w:w="436"/>
        <w:gridCol w:w="4215"/>
        <w:gridCol w:w="2913"/>
      </w:tblGrid>
      <w:tr w:rsidR="00D0155B" w:rsidRPr="004C3DFA" w:rsidTr="00E36D4E">
        <w:trPr>
          <w:trHeight w:val="283"/>
          <w:jc w:val="center"/>
        </w:trPr>
        <w:tc>
          <w:tcPr>
            <w:tcW w:w="7564" w:type="dxa"/>
            <w:gridSpan w:val="3"/>
            <w:tcBorders>
              <w:top w:val="double" w:sz="4" w:space="0" w:color="BFBFBF" w:themeColor="background1" w:themeShade="BF"/>
              <w:left w:val="double" w:sz="4" w:space="0" w:color="BFBFBF" w:themeColor="background1" w:themeShade="BF"/>
              <w:bottom w:val="single" w:sz="4" w:space="0" w:color="D9D9D9" w:themeColor="background1" w:themeShade="D9"/>
              <w:right w:val="double" w:sz="4" w:space="0" w:color="BFBFBF" w:themeColor="background1" w:themeShade="BF"/>
            </w:tcBorders>
            <w:shd w:val="clear" w:color="auto" w:fill="auto"/>
            <w:noWrap/>
            <w:vAlign w:val="center"/>
            <w:hideMark/>
          </w:tcPr>
          <w:p w:rsidR="00D0155B" w:rsidRPr="004C3DFA" w:rsidRDefault="00D0155B" w:rsidP="00E36D4E">
            <w:pPr>
              <w:spacing w:after="0" w:line="240" w:lineRule="auto"/>
              <w:jc w:val="center"/>
              <w:rPr>
                <w:rFonts w:ascii="Times New Roman" w:eastAsia="Times New Roman" w:hAnsi="Times New Roman"/>
                <w:color w:val="000000"/>
                <w:lang w:val="en-US"/>
              </w:rPr>
            </w:pPr>
            <w:r w:rsidRPr="004C3DFA">
              <w:rPr>
                <w:rFonts w:ascii="Times New Roman" w:eastAsia="Times New Roman" w:hAnsi="Times New Roman"/>
                <w:color w:val="000000"/>
                <w:szCs w:val="24"/>
              </w:rPr>
              <w:t>TARIFA E PASTRIMIT KATEGORIA "FAMILJARE"</w:t>
            </w:r>
          </w:p>
        </w:tc>
      </w:tr>
      <w:tr w:rsidR="00D0155B" w:rsidRPr="004C3DFA" w:rsidTr="00E36D4E">
        <w:trPr>
          <w:trHeight w:val="283"/>
          <w:jc w:val="center"/>
        </w:trPr>
        <w:tc>
          <w:tcPr>
            <w:tcW w:w="436" w:type="dxa"/>
            <w:tcBorders>
              <w:top w:val="single" w:sz="4" w:space="0" w:color="D9D9D9" w:themeColor="background1" w:themeShade="D9"/>
              <w:left w:val="double" w:sz="4" w:space="0" w:color="BFBFBF" w:themeColor="background1" w:themeShade="BF"/>
              <w:bottom w:val="single" w:sz="4" w:space="0" w:color="D9D9D9" w:themeColor="background1" w:themeShade="D9"/>
              <w:right w:val="single" w:sz="4" w:space="0" w:color="auto"/>
            </w:tcBorders>
            <w:shd w:val="clear" w:color="auto" w:fill="auto"/>
            <w:noWrap/>
            <w:vAlign w:val="center"/>
            <w:hideMark/>
          </w:tcPr>
          <w:p w:rsidR="00D0155B" w:rsidRPr="004C3DFA" w:rsidRDefault="00D0155B" w:rsidP="00E36D4E">
            <w:pPr>
              <w:spacing w:after="0" w:line="240" w:lineRule="auto"/>
              <w:jc w:val="center"/>
              <w:rPr>
                <w:rFonts w:ascii="Times New Roman" w:eastAsia="Times New Roman" w:hAnsi="Times New Roman"/>
                <w:color w:val="000000"/>
                <w:lang w:val="en-US"/>
              </w:rPr>
            </w:pPr>
            <w:r w:rsidRPr="004C3DFA">
              <w:rPr>
                <w:rFonts w:ascii="Times New Roman" w:eastAsia="Times New Roman" w:hAnsi="Times New Roman"/>
                <w:color w:val="000000"/>
                <w:lang w:val="en-US"/>
              </w:rPr>
              <w:t> </w:t>
            </w:r>
          </w:p>
        </w:tc>
        <w:tc>
          <w:tcPr>
            <w:tcW w:w="4215"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noWrap/>
            <w:vAlign w:val="center"/>
            <w:hideMark/>
          </w:tcPr>
          <w:p w:rsidR="00D0155B" w:rsidRPr="004C3DFA" w:rsidRDefault="00D0155B" w:rsidP="00E36D4E">
            <w:pPr>
              <w:spacing w:after="0" w:line="240" w:lineRule="auto"/>
              <w:jc w:val="center"/>
              <w:rPr>
                <w:rFonts w:ascii="Times New Roman" w:eastAsia="Times New Roman" w:hAnsi="Times New Roman"/>
                <w:b/>
                <w:bCs/>
                <w:color w:val="000000"/>
                <w:lang w:val="en-US"/>
              </w:rPr>
            </w:pPr>
            <w:r w:rsidRPr="004C3DFA">
              <w:rPr>
                <w:rFonts w:ascii="Times New Roman" w:eastAsia="Times New Roman" w:hAnsi="Times New Roman"/>
                <w:b/>
                <w:bCs/>
                <w:color w:val="000000"/>
                <w:lang w:val="en-US"/>
              </w:rPr>
              <w:t>Zonat per efekttarifimi</w:t>
            </w:r>
          </w:p>
        </w:tc>
        <w:tc>
          <w:tcPr>
            <w:tcW w:w="2913" w:type="dxa"/>
            <w:tcBorders>
              <w:top w:val="single" w:sz="4" w:space="0" w:color="D9D9D9" w:themeColor="background1" w:themeShade="D9"/>
              <w:left w:val="nil"/>
              <w:bottom w:val="single" w:sz="4" w:space="0" w:color="D9D9D9" w:themeColor="background1" w:themeShade="D9"/>
              <w:right w:val="double" w:sz="4" w:space="0" w:color="BFBFBF" w:themeColor="background1" w:themeShade="BF"/>
            </w:tcBorders>
            <w:shd w:val="clear" w:color="auto" w:fill="auto"/>
            <w:noWrap/>
            <w:vAlign w:val="center"/>
            <w:hideMark/>
          </w:tcPr>
          <w:p w:rsidR="00D0155B" w:rsidRPr="004C3DFA" w:rsidRDefault="00D0155B" w:rsidP="00E36D4E">
            <w:pPr>
              <w:spacing w:after="0" w:line="240" w:lineRule="auto"/>
              <w:jc w:val="center"/>
              <w:rPr>
                <w:rFonts w:ascii="Times New Roman" w:eastAsia="Times New Roman" w:hAnsi="Times New Roman"/>
                <w:b/>
                <w:bCs/>
                <w:color w:val="000000"/>
                <w:lang w:val="en-US"/>
              </w:rPr>
            </w:pPr>
            <w:r w:rsidRPr="004C3DFA">
              <w:rPr>
                <w:rFonts w:ascii="Times New Roman" w:eastAsia="Times New Roman" w:hAnsi="Times New Roman"/>
                <w:b/>
                <w:bCs/>
                <w:color w:val="000000"/>
                <w:szCs w:val="24"/>
              </w:rPr>
              <w:t>Leke/vit</w:t>
            </w:r>
          </w:p>
        </w:tc>
      </w:tr>
      <w:tr w:rsidR="00D0155B" w:rsidRPr="004C3DFA" w:rsidTr="00E36D4E">
        <w:trPr>
          <w:trHeight w:val="283"/>
          <w:jc w:val="center"/>
        </w:trPr>
        <w:tc>
          <w:tcPr>
            <w:tcW w:w="436" w:type="dxa"/>
            <w:tcBorders>
              <w:top w:val="single" w:sz="4" w:space="0" w:color="D9D9D9" w:themeColor="background1" w:themeShade="D9"/>
              <w:left w:val="double" w:sz="4" w:space="0" w:color="BFBFBF" w:themeColor="background1" w:themeShade="BF"/>
              <w:bottom w:val="single" w:sz="4" w:space="0" w:color="D9D9D9" w:themeColor="background1" w:themeShade="D9"/>
              <w:right w:val="single" w:sz="4" w:space="0" w:color="auto"/>
            </w:tcBorders>
            <w:shd w:val="clear" w:color="auto" w:fill="auto"/>
            <w:noWrap/>
            <w:vAlign w:val="center"/>
            <w:hideMark/>
          </w:tcPr>
          <w:p w:rsidR="00D0155B" w:rsidRPr="004C3DFA" w:rsidRDefault="00D0155B" w:rsidP="00E36D4E">
            <w:pPr>
              <w:spacing w:after="0" w:line="240" w:lineRule="auto"/>
              <w:jc w:val="center"/>
              <w:rPr>
                <w:rFonts w:ascii="Times New Roman" w:eastAsia="Times New Roman" w:hAnsi="Times New Roman"/>
                <w:color w:val="000000"/>
                <w:lang w:val="en-US"/>
              </w:rPr>
            </w:pPr>
            <w:r w:rsidRPr="004C3DFA">
              <w:rPr>
                <w:rFonts w:ascii="Times New Roman" w:eastAsia="Times New Roman" w:hAnsi="Times New Roman"/>
                <w:color w:val="000000"/>
                <w:lang w:val="en-US"/>
              </w:rPr>
              <w:t>1</w:t>
            </w:r>
          </w:p>
        </w:tc>
        <w:tc>
          <w:tcPr>
            <w:tcW w:w="4215"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noWrap/>
            <w:vAlign w:val="center"/>
            <w:hideMark/>
          </w:tcPr>
          <w:p w:rsidR="00D0155B" w:rsidRPr="004C3DFA" w:rsidRDefault="00D0155B" w:rsidP="00E36D4E">
            <w:pPr>
              <w:spacing w:after="0" w:line="240" w:lineRule="auto"/>
              <w:ind w:left="170"/>
              <w:rPr>
                <w:rFonts w:ascii="Times New Roman" w:eastAsia="Times New Roman" w:hAnsi="Times New Roman"/>
                <w:color w:val="000000"/>
                <w:lang w:val="en-US"/>
              </w:rPr>
            </w:pPr>
            <w:r w:rsidRPr="004C3DFA">
              <w:rPr>
                <w:rFonts w:ascii="Times New Roman" w:eastAsia="Times New Roman" w:hAnsi="Times New Roman"/>
                <w:color w:val="000000"/>
              </w:rPr>
              <w:t xml:space="preserve">Zona </w:t>
            </w:r>
            <w:r w:rsidR="00997D74">
              <w:rPr>
                <w:rFonts w:ascii="Times New Roman" w:eastAsia="Times New Roman" w:hAnsi="Times New Roman"/>
                <w:color w:val="000000"/>
              </w:rPr>
              <w:t>A</w:t>
            </w:r>
          </w:p>
        </w:tc>
        <w:tc>
          <w:tcPr>
            <w:tcW w:w="2913" w:type="dxa"/>
            <w:tcBorders>
              <w:top w:val="single" w:sz="4" w:space="0" w:color="D9D9D9" w:themeColor="background1" w:themeShade="D9"/>
              <w:left w:val="nil"/>
              <w:bottom w:val="single" w:sz="4" w:space="0" w:color="D9D9D9" w:themeColor="background1" w:themeShade="D9"/>
              <w:right w:val="double" w:sz="4" w:space="0" w:color="BFBFBF" w:themeColor="background1" w:themeShade="BF"/>
            </w:tcBorders>
            <w:shd w:val="clear" w:color="auto" w:fill="auto"/>
            <w:noWrap/>
            <w:vAlign w:val="center"/>
            <w:hideMark/>
          </w:tcPr>
          <w:p w:rsidR="00D0155B" w:rsidRPr="004C3DFA" w:rsidRDefault="00D0155B" w:rsidP="00E36D4E">
            <w:pPr>
              <w:spacing w:after="0" w:line="240" w:lineRule="auto"/>
              <w:ind w:right="170"/>
              <w:jc w:val="right"/>
              <w:rPr>
                <w:rFonts w:ascii="Times New Roman" w:eastAsia="Times New Roman" w:hAnsi="Times New Roman"/>
                <w:color w:val="000000"/>
                <w:lang w:val="en-US"/>
              </w:rPr>
            </w:pPr>
            <w:r w:rsidRPr="004C3DFA">
              <w:rPr>
                <w:rFonts w:ascii="Times New Roman" w:eastAsia="Times New Roman" w:hAnsi="Times New Roman"/>
                <w:color w:val="000000"/>
              </w:rPr>
              <w:t>5,000</w:t>
            </w:r>
          </w:p>
        </w:tc>
      </w:tr>
      <w:tr w:rsidR="00D0155B" w:rsidRPr="004C3DFA" w:rsidTr="00E36D4E">
        <w:trPr>
          <w:trHeight w:val="283"/>
          <w:jc w:val="center"/>
        </w:trPr>
        <w:tc>
          <w:tcPr>
            <w:tcW w:w="436" w:type="dxa"/>
            <w:tcBorders>
              <w:top w:val="single" w:sz="4" w:space="0" w:color="D9D9D9" w:themeColor="background1" w:themeShade="D9"/>
              <w:left w:val="double" w:sz="4" w:space="0" w:color="BFBFBF" w:themeColor="background1" w:themeShade="BF"/>
              <w:bottom w:val="single" w:sz="4" w:space="0" w:color="D9D9D9" w:themeColor="background1" w:themeShade="D9"/>
              <w:right w:val="single" w:sz="4" w:space="0" w:color="auto"/>
            </w:tcBorders>
            <w:shd w:val="clear" w:color="auto" w:fill="auto"/>
            <w:noWrap/>
            <w:vAlign w:val="center"/>
            <w:hideMark/>
          </w:tcPr>
          <w:p w:rsidR="00D0155B" w:rsidRPr="004C3DFA" w:rsidRDefault="00D0155B" w:rsidP="00E36D4E">
            <w:pPr>
              <w:spacing w:after="0" w:line="240" w:lineRule="auto"/>
              <w:jc w:val="center"/>
              <w:rPr>
                <w:rFonts w:ascii="Times New Roman" w:eastAsia="Times New Roman" w:hAnsi="Times New Roman"/>
                <w:color w:val="000000"/>
                <w:lang w:val="en-US"/>
              </w:rPr>
            </w:pPr>
            <w:r w:rsidRPr="004C3DFA">
              <w:rPr>
                <w:rFonts w:ascii="Times New Roman" w:eastAsia="Times New Roman" w:hAnsi="Times New Roman"/>
                <w:color w:val="000000"/>
                <w:szCs w:val="24"/>
              </w:rPr>
              <w:t>2</w:t>
            </w:r>
          </w:p>
        </w:tc>
        <w:tc>
          <w:tcPr>
            <w:tcW w:w="4215"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noWrap/>
            <w:vAlign w:val="center"/>
            <w:hideMark/>
          </w:tcPr>
          <w:p w:rsidR="00D0155B" w:rsidRPr="004C3DFA" w:rsidRDefault="00D0155B" w:rsidP="00E36D4E">
            <w:pPr>
              <w:spacing w:after="0" w:line="240" w:lineRule="auto"/>
              <w:ind w:left="170"/>
              <w:rPr>
                <w:rFonts w:ascii="Times New Roman" w:eastAsia="Times New Roman" w:hAnsi="Times New Roman"/>
                <w:color w:val="000000"/>
                <w:lang w:val="en-US"/>
              </w:rPr>
            </w:pPr>
            <w:r w:rsidRPr="004C3DFA">
              <w:rPr>
                <w:rFonts w:ascii="Times New Roman" w:eastAsia="Times New Roman" w:hAnsi="Times New Roman"/>
                <w:color w:val="000000"/>
                <w:szCs w:val="24"/>
              </w:rPr>
              <w:t xml:space="preserve">Zona </w:t>
            </w:r>
            <w:r w:rsidR="00997D74">
              <w:rPr>
                <w:rFonts w:ascii="Times New Roman" w:eastAsia="Times New Roman" w:hAnsi="Times New Roman"/>
                <w:color w:val="000000"/>
                <w:szCs w:val="24"/>
              </w:rPr>
              <w:t>B</w:t>
            </w:r>
          </w:p>
        </w:tc>
        <w:tc>
          <w:tcPr>
            <w:tcW w:w="2913" w:type="dxa"/>
            <w:tcBorders>
              <w:top w:val="single" w:sz="4" w:space="0" w:color="D9D9D9" w:themeColor="background1" w:themeShade="D9"/>
              <w:left w:val="nil"/>
              <w:bottom w:val="single" w:sz="4" w:space="0" w:color="D9D9D9" w:themeColor="background1" w:themeShade="D9"/>
              <w:right w:val="double" w:sz="4" w:space="0" w:color="BFBFBF" w:themeColor="background1" w:themeShade="BF"/>
            </w:tcBorders>
            <w:shd w:val="clear" w:color="auto" w:fill="auto"/>
            <w:noWrap/>
            <w:vAlign w:val="center"/>
            <w:hideMark/>
          </w:tcPr>
          <w:p w:rsidR="00D0155B" w:rsidRPr="004C3DFA" w:rsidRDefault="00D0155B" w:rsidP="00E36D4E">
            <w:pPr>
              <w:spacing w:after="0" w:line="240" w:lineRule="auto"/>
              <w:ind w:right="170"/>
              <w:jc w:val="right"/>
              <w:rPr>
                <w:rFonts w:ascii="Times New Roman" w:eastAsia="Times New Roman" w:hAnsi="Times New Roman"/>
                <w:color w:val="000000"/>
                <w:lang w:val="en-US"/>
              </w:rPr>
            </w:pPr>
            <w:r w:rsidRPr="004C3DFA">
              <w:rPr>
                <w:rFonts w:ascii="Times New Roman" w:eastAsia="Times New Roman" w:hAnsi="Times New Roman"/>
                <w:color w:val="000000"/>
                <w:szCs w:val="24"/>
              </w:rPr>
              <w:t>2,000</w:t>
            </w:r>
          </w:p>
        </w:tc>
      </w:tr>
      <w:tr w:rsidR="00D0155B" w:rsidRPr="004C3DFA" w:rsidTr="00E36D4E">
        <w:trPr>
          <w:trHeight w:val="283"/>
          <w:jc w:val="center"/>
        </w:trPr>
        <w:tc>
          <w:tcPr>
            <w:tcW w:w="436" w:type="dxa"/>
            <w:tcBorders>
              <w:top w:val="single" w:sz="4" w:space="0" w:color="D9D9D9" w:themeColor="background1" w:themeShade="D9"/>
              <w:left w:val="double" w:sz="4" w:space="0" w:color="BFBFBF" w:themeColor="background1" w:themeShade="BF"/>
              <w:bottom w:val="double" w:sz="4" w:space="0" w:color="BFBFBF" w:themeColor="background1" w:themeShade="BF"/>
              <w:right w:val="single" w:sz="4" w:space="0" w:color="auto"/>
            </w:tcBorders>
            <w:shd w:val="clear" w:color="auto" w:fill="auto"/>
            <w:noWrap/>
            <w:vAlign w:val="center"/>
            <w:hideMark/>
          </w:tcPr>
          <w:p w:rsidR="00D0155B" w:rsidRPr="004C3DFA" w:rsidRDefault="00D0155B" w:rsidP="00E36D4E">
            <w:pPr>
              <w:spacing w:after="0" w:line="240" w:lineRule="auto"/>
              <w:jc w:val="center"/>
              <w:rPr>
                <w:rFonts w:ascii="Times New Roman" w:eastAsia="Times New Roman" w:hAnsi="Times New Roman"/>
                <w:color w:val="000000"/>
                <w:lang w:val="en-US"/>
              </w:rPr>
            </w:pPr>
            <w:r w:rsidRPr="004C3DFA">
              <w:rPr>
                <w:rFonts w:ascii="Times New Roman" w:eastAsia="Times New Roman" w:hAnsi="Times New Roman"/>
                <w:color w:val="000000"/>
                <w:szCs w:val="24"/>
              </w:rPr>
              <w:t>3</w:t>
            </w:r>
          </w:p>
        </w:tc>
        <w:tc>
          <w:tcPr>
            <w:tcW w:w="4215" w:type="dxa"/>
            <w:tcBorders>
              <w:top w:val="single" w:sz="4" w:space="0" w:color="D9D9D9" w:themeColor="background1" w:themeShade="D9"/>
              <w:left w:val="nil"/>
              <w:bottom w:val="double" w:sz="4" w:space="0" w:color="BFBFBF" w:themeColor="background1" w:themeShade="BF"/>
              <w:right w:val="single" w:sz="4" w:space="0" w:color="auto"/>
            </w:tcBorders>
            <w:shd w:val="clear" w:color="auto" w:fill="auto"/>
            <w:noWrap/>
            <w:vAlign w:val="center"/>
            <w:hideMark/>
          </w:tcPr>
          <w:p w:rsidR="00D0155B" w:rsidRPr="004C3DFA" w:rsidRDefault="00D0155B" w:rsidP="00E36D4E">
            <w:pPr>
              <w:spacing w:after="0" w:line="240" w:lineRule="auto"/>
              <w:ind w:left="170"/>
              <w:rPr>
                <w:rFonts w:ascii="Times New Roman" w:eastAsia="Times New Roman" w:hAnsi="Times New Roman"/>
                <w:color w:val="000000"/>
                <w:lang w:val="en-US"/>
              </w:rPr>
            </w:pPr>
            <w:r w:rsidRPr="004C3DFA">
              <w:rPr>
                <w:rFonts w:ascii="Times New Roman" w:eastAsia="Times New Roman" w:hAnsi="Times New Roman"/>
                <w:color w:val="000000"/>
                <w:szCs w:val="24"/>
              </w:rPr>
              <w:t xml:space="preserve">Zona </w:t>
            </w:r>
            <w:r w:rsidR="00997D74">
              <w:rPr>
                <w:rFonts w:ascii="Times New Roman" w:eastAsia="Times New Roman" w:hAnsi="Times New Roman"/>
                <w:color w:val="000000"/>
                <w:szCs w:val="24"/>
              </w:rPr>
              <w:t>C</w:t>
            </w:r>
          </w:p>
        </w:tc>
        <w:tc>
          <w:tcPr>
            <w:tcW w:w="2913" w:type="dxa"/>
            <w:tcBorders>
              <w:top w:val="single" w:sz="4" w:space="0" w:color="D9D9D9" w:themeColor="background1" w:themeShade="D9"/>
              <w:left w:val="nil"/>
              <w:bottom w:val="double" w:sz="4" w:space="0" w:color="BFBFBF" w:themeColor="background1" w:themeShade="BF"/>
              <w:right w:val="double" w:sz="4" w:space="0" w:color="BFBFBF" w:themeColor="background1" w:themeShade="BF"/>
            </w:tcBorders>
            <w:shd w:val="clear" w:color="auto" w:fill="auto"/>
            <w:noWrap/>
            <w:vAlign w:val="center"/>
            <w:hideMark/>
          </w:tcPr>
          <w:p w:rsidR="00D0155B" w:rsidRPr="004C3DFA" w:rsidRDefault="00D0155B" w:rsidP="00E36D4E">
            <w:pPr>
              <w:spacing w:after="0" w:line="240" w:lineRule="auto"/>
              <w:ind w:right="170"/>
              <w:jc w:val="right"/>
              <w:rPr>
                <w:rFonts w:ascii="Times New Roman" w:eastAsia="Times New Roman" w:hAnsi="Times New Roman"/>
                <w:color w:val="000000"/>
                <w:lang w:val="en-US"/>
              </w:rPr>
            </w:pPr>
            <w:r w:rsidRPr="004C3DFA">
              <w:rPr>
                <w:rFonts w:ascii="Times New Roman" w:eastAsia="Times New Roman" w:hAnsi="Times New Roman"/>
                <w:color w:val="000000"/>
                <w:szCs w:val="24"/>
              </w:rPr>
              <w:t>1,000</w:t>
            </w:r>
          </w:p>
        </w:tc>
      </w:tr>
    </w:tbl>
    <w:p w:rsidR="00EE102B" w:rsidRDefault="00EE102B" w:rsidP="00E36D4E">
      <w:pPr>
        <w:spacing w:after="0" w:line="240" w:lineRule="auto"/>
        <w:jc w:val="both"/>
        <w:rPr>
          <w:rFonts w:ascii="Times New Roman" w:hAnsi="Times New Roman"/>
          <w:sz w:val="24"/>
          <w:szCs w:val="24"/>
        </w:rPr>
      </w:pPr>
    </w:p>
    <w:p w:rsidR="00EA79BD" w:rsidRPr="004C3DFA" w:rsidRDefault="00D0155B" w:rsidP="00E36D4E">
      <w:pPr>
        <w:spacing w:after="0" w:line="240" w:lineRule="auto"/>
        <w:jc w:val="both"/>
        <w:rPr>
          <w:rFonts w:ascii="Times New Roman" w:hAnsi="Times New Roman"/>
          <w:sz w:val="24"/>
          <w:szCs w:val="24"/>
        </w:rPr>
      </w:pPr>
      <w:r w:rsidRPr="004C3DFA">
        <w:rPr>
          <w:rFonts w:ascii="Times New Roman" w:hAnsi="Times New Roman"/>
          <w:sz w:val="24"/>
          <w:szCs w:val="24"/>
        </w:rPr>
        <w:lastRenderedPageBreak/>
        <w:t>P</w:t>
      </w:r>
      <w:r w:rsidR="004C3DFA" w:rsidRPr="004C3DFA">
        <w:rPr>
          <w:rFonts w:ascii="Times New Roman" w:hAnsi="Times New Roman"/>
          <w:sz w:val="24"/>
          <w:szCs w:val="24"/>
        </w:rPr>
        <w:t>ë</w:t>
      </w:r>
      <w:r w:rsidRPr="004C3DFA">
        <w:rPr>
          <w:rFonts w:ascii="Times New Roman" w:hAnsi="Times New Roman"/>
          <w:sz w:val="24"/>
          <w:szCs w:val="24"/>
        </w:rPr>
        <w:t>r efekt t</w:t>
      </w:r>
      <w:r w:rsidR="004C3DFA" w:rsidRPr="004C3DFA">
        <w:rPr>
          <w:rFonts w:ascii="Times New Roman" w:hAnsi="Times New Roman"/>
          <w:sz w:val="24"/>
          <w:szCs w:val="24"/>
        </w:rPr>
        <w:t>ë</w:t>
      </w:r>
      <w:r w:rsidRPr="004C3DFA">
        <w:rPr>
          <w:rFonts w:ascii="Times New Roman" w:hAnsi="Times New Roman"/>
          <w:sz w:val="24"/>
          <w:szCs w:val="24"/>
        </w:rPr>
        <w:t xml:space="preserve"> aplikimit t</w:t>
      </w:r>
      <w:r w:rsidR="004C3DFA" w:rsidRPr="004C3DFA">
        <w:rPr>
          <w:rFonts w:ascii="Times New Roman" w:hAnsi="Times New Roman"/>
          <w:sz w:val="24"/>
          <w:szCs w:val="24"/>
        </w:rPr>
        <w:t>ë</w:t>
      </w:r>
      <w:r w:rsidRPr="004C3DFA">
        <w:rPr>
          <w:rFonts w:ascii="Times New Roman" w:hAnsi="Times New Roman"/>
          <w:sz w:val="24"/>
          <w:szCs w:val="24"/>
        </w:rPr>
        <w:t xml:space="preserve"> nivelit t</w:t>
      </w:r>
      <w:r w:rsidR="004C3DFA" w:rsidRPr="004C3DFA">
        <w:rPr>
          <w:rFonts w:ascii="Times New Roman" w:hAnsi="Times New Roman"/>
          <w:sz w:val="24"/>
          <w:szCs w:val="24"/>
        </w:rPr>
        <w:t>ë</w:t>
      </w:r>
      <w:r w:rsidRPr="004C3DFA">
        <w:rPr>
          <w:rFonts w:ascii="Times New Roman" w:hAnsi="Times New Roman"/>
          <w:sz w:val="24"/>
          <w:szCs w:val="24"/>
        </w:rPr>
        <w:t xml:space="preserve"> tarif</w:t>
      </w:r>
      <w:r w:rsidR="004C3DFA" w:rsidRPr="004C3DFA">
        <w:rPr>
          <w:rFonts w:ascii="Times New Roman" w:hAnsi="Times New Roman"/>
          <w:sz w:val="24"/>
          <w:szCs w:val="24"/>
        </w:rPr>
        <w:t>ë</w:t>
      </w:r>
      <w:r w:rsidRPr="004C3DFA">
        <w:rPr>
          <w:rFonts w:ascii="Times New Roman" w:hAnsi="Times New Roman"/>
          <w:sz w:val="24"/>
          <w:szCs w:val="24"/>
        </w:rPr>
        <w:t>s s</w:t>
      </w:r>
      <w:r w:rsidR="004C3DFA" w:rsidRPr="004C3DFA">
        <w:rPr>
          <w:rFonts w:ascii="Times New Roman" w:hAnsi="Times New Roman"/>
          <w:sz w:val="24"/>
          <w:szCs w:val="24"/>
        </w:rPr>
        <w:t>ë</w:t>
      </w:r>
      <w:r w:rsidRPr="004C3DFA">
        <w:rPr>
          <w:rFonts w:ascii="Times New Roman" w:hAnsi="Times New Roman"/>
          <w:sz w:val="24"/>
          <w:szCs w:val="24"/>
        </w:rPr>
        <w:t xml:space="preserve"> pastrimit, ndarja territorale sipas zonave </w:t>
      </w:r>
      <w:r w:rsidR="00997D74">
        <w:rPr>
          <w:rFonts w:ascii="Times New Roman" w:hAnsi="Times New Roman"/>
          <w:sz w:val="24"/>
          <w:szCs w:val="24"/>
        </w:rPr>
        <w:t>A</w:t>
      </w:r>
      <w:r w:rsidRPr="004C3DFA">
        <w:rPr>
          <w:rFonts w:ascii="Times New Roman" w:hAnsi="Times New Roman"/>
          <w:sz w:val="24"/>
          <w:szCs w:val="24"/>
        </w:rPr>
        <w:t xml:space="preserve">, </w:t>
      </w:r>
      <w:r w:rsidR="00997D74">
        <w:rPr>
          <w:rFonts w:ascii="Times New Roman" w:hAnsi="Times New Roman"/>
          <w:sz w:val="24"/>
          <w:szCs w:val="24"/>
        </w:rPr>
        <w:t>B</w:t>
      </w:r>
      <w:r w:rsidRPr="004C3DFA">
        <w:rPr>
          <w:rFonts w:ascii="Times New Roman" w:hAnsi="Times New Roman"/>
          <w:sz w:val="24"/>
          <w:szCs w:val="24"/>
        </w:rPr>
        <w:t xml:space="preserve"> dhe </w:t>
      </w:r>
      <w:r w:rsidR="00997D74">
        <w:rPr>
          <w:rFonts w:ascii="Times New Roman" w:hAnsi="Times New Roman"/>
          <w:sz w:val="24"/>
          <w:szCs w:val="24"/>
        </w:rPr>
        <w:t>C</w:t>
      </w:r>
      <w:r w:rsidRPr="004C3DFA">
        <w:rPr>
          <w:rFonts w:ascii="Times New Roman" w:hAnsi="Times New Roman"/>
          <w:sz w:val="24"/>
          <w:szCs w:val="24"/>
        </w:rPr>
        <w:t>, p</w:t>
      </w:r>
      <w:r w:rsidR="004C3DFA" w:rsidRPr="004C3DFA">
        <w:rPr>
          <w:rFonts w:ascii="Times New Roman" w:hAnsi="Times New Roman"/>
          <w:sz w:val="24"/>
          <w:szCs w:val="24"/>
        </w:rPr>
        <w:t>ë</w:t>
      </w:r>
      <w:r w:rsidRPr="004C3DFA">
        <w:rPr>
          <w:rFonts w:ascii="Times New Roman" w:hAnsi="Times New Roman"/>
          <w:sz w:val="24"/>
          <w:szCs w:val="24"/>
        </w:rPr>
        <w:t>rcaktohet n</w:t>
      </w:r>
      <w:r w:rsidR="004C3DFA" w:rsidRPr="004C3DFA">
        <w:rPr>
          <w:rFonts w:ascii="Times New Roman" w:hAnsi="Times New Roman"/>
          <w:sz w:val="24"/>
          <w:szCs w:val="24"/>
        </w:rPr>
        <w:t>ë</w:t>
      </w:r>
      <w:r w:rsidRPr="004C3DFA">
        <w:rPr>
          <w:rFonts w:ascii="Times New Roman" w:hAnsi="Times New Roman"/>
          <w:sz w:val="24"/>
          <w:szCs w:val="24"/>
        </w:rPr>
        <w:t xml:space="preserve"> Shtojc</w:t>
      </w:r>
      <w:r w:rsidR="004C3DFA" w:rsidRPr="004C3DFA">
        <w:rPr>
          <w:rFonts w:ascii="Times New Roman" w:hAnsi="Times New Roman"/>
          <w:sz w:val="24"/>
          <w:szCs w:val="24"/>
        </w:rPr>
        <w:t>ë</w:t>
      </w:r>
      <w:r w:rsidRPr="004C3DFA">
        <w:rPr>
          <w:rFonts w:ascii="Times New Roman" w:hAnsi="Times New Roman"/>
          <w:sz w:val="24"/>
          <w:szCs w:val="24"/>
        </w:rPr>
        <w:t>n A, bashk</w:t>
      </w:r>
      <w:r w:rsidR="004C3DFA" w:rsidRPr="004C3DFA">
        <w:rPr>
          <w:rFonts w:ascii="Times New Roman" w:hAnsi="Times New Roman"/>
          <w:sz w:val="24"/>
          <w:szCs w:val="24"/>
        </w:rPr>
        <w:t>ë</w:t>
      </w:r>
      <w:r w:rsidRPr="004C3DFA">
        <w:rPr>
          <w:rFonts w:ascii="Times New Roman" w:hAnsi="Times New Roman"/>
          <w:sz w:val="24"/>
          <w:szCs w:val="24"/>
        </w:rPr>
        <w:t>lidhur dhe pjes</w:t>
      </w:r>
      <w:r w:rsidR="004C3DFA" w:rsidRPr="004C3DFA">
        <w:rPr>
          <w:rFonts w:ascii="Times New Roman" w:hAnsi="Times New Roman"/>
          <w:sz w:val="24"/>
          <w:szCs w:val="24"/>
        </w:rPr>
        <w:t>ë</w:t>
      </w:r>
      <w:r w:rsidRPr="004C3DFA">
        <w:rPr>
          <w:rFonts w:ascii="Times New Roman" w:hAnsi="Times New Roman"/>
          <w:sz w:val="24"/>
          <w:szCs w:val="24"/>
        </w:rPr>
        <w:t xml:space="preserve"> p</w:t>
      </w:r>
      <w:r w:rsidR="004C3DFA" w:rsidRPr="004C3DFA">
        <w:rPr>
          <w:rFonts w:ascii="Times New Roman" w:hAnsi="Times New Roman"/>
          <w:sz w:val="24"/>
          <w:szCs w:val="24"/>
        </w:rPr>
        <w:t>ë</w:t>
      </w:r>
      <w:r w:rsidRPr="004C3DFA">
        <w:rPr>
          <w:rFonts w:ascii="Times New Roman" w:hAnsi="Times New Roman"/>
          <w:sz w:val="24"/>
          <w:szCs w:val="24"/>
        </w:rPr>
        <w:t>rb</w:t>
      </w:r>
      <w:r w:rsidR="004C3DFA" w:rsidRPr="004C3DFA">
        <w:rPr>
          <w:rFonts w:ascii="Times New Roman" w:hAnsi="Times New Roman"/>
          <w:sz w:val="24"/>
          <w:szCs w:val="24"/>
        </w:rPr>
        <w:t>ë</w:t>
      </w:r>
      <w:r w:rsidRPr="004C3DFA">
        <w:rPr>
          <w:rFonts w:ascii="Times New Roman" w:hAnsi="Times New Roman"/>
          <w:sz w:val="24"/>
          <w:szCs w:val="24"/>
        </w:rPr>
        <w:t>r</w:t>
      </w:r>
      <w:r w:rsidR="004C3DFA" w:rsidRPr="004C3DFA">
        <w:rPr>
          <w:rFonts w:ascii="Times New Roman" w:hAnsi="Times New Roman"/>
          <w:sz w:val="24"/>
          <w:szCs w:val="24"/>
        </w:rPr>
        <w:t>ë</w:t>
      </w:r>
      <w:r w:rsidRPr="004C3DFA">
        <w:rPr>
          <w:rFonts w:ascii="Times New Roman" w:hAnsi="Times New Roman"/>
          <w:sz w:val="24"/>
          <w:szCs w:val="24"/>
        </w:rPr>
        <w:t>se e këtij vendimi.</w:t>
      </w:r>
    </w:p>
    <w:p w:rsidR="00692B77" w:rsidRPr="004C3DFA" w:rsidRDefault="00692B77" w:rsidP="00E36D4E">
      <w:pPr>
        <w:spacing w:after="0" w:line="240" w:lineRule="auto"/>
        <w:jc w:val="both"/>
        <w:rPr>
          <w:rFonts w:ascii="Times New Roman" w:hAnsi="Times New Roman"/>
          <w:color w:val="FF0000"/>
          <w:sz w:val="24"/>
          <w:szCs w:val="24"/>
        </w:rPr>
      </w:pPr>
    </w:p>
    <w:p w:rsidR="00D0155B" w:rsidRPr="00997D74" w:rsidRDefault="00EE102B" w:rsidP="00E36D4E">
      <w:pPr>
        <w:spacing w:after="0" w:line="240" w:lineRule="auto"/>
        <w:jc w:val="both"/>
        <w:rPr>
          <w:rFonts w:ascii="Times New Roman" w:hAnsi="Times New Roman"/>
          <w:color w:val="000000" w:themeColor="text1"/>
          <w:sz w:val="24"/>
          <w:szCs w:val="24"/>
        </w:rPr>
      </w:pPr>
      <w:r w:rsidRPr="00997D74">
        <w:rPr>
          <w:rFonts w:ascii="Times New Roman" w:hAnsi="Times New Roman"/>
          <w:color w:val="000000" w:themeColor="text1"/>
          <w:sz w:val="24"/>
          <w:szCs w:val="24"/>
        </w:rPr>
        <w:t>Tek</w:t>
      </w:r>
      <w:r w:rsidR="00C63A63" w:rsidRPr="00997D74">
        <w:rPr>
          <w:rFonts w:ascii="Times New Roman" w:hAnsi="Times New Roman"/>
          <w:color w:val="000000" w:themeColor="text1"/>
          <w:sz w:val="24"/>
          <w:szCs w:val="24"/>
        </w:rPr>
        <w:t>“</w:t>
      </w:r>
      <w:r w:rsidR="00E9530A" w:rsidRPr="00997D74">
        <w:rPr>
          <w:rFonts w:ascii="Times New Roman" w:hAnsi="Times New Roman"/>
          <w:color w:val="000000" w:themeColor="text1"/>
          <w:sz w:val="24"/>
          <w:szCs w:val="24"/>
        </w:rPr>
        <w:t>Lehtesira fiskale</w:t>
      </w:r>
      <w:r w:rsidR="00C63A63" w:rsidRPr="00997D74">
        <w:rPr>
          <w:rFonts w:ascii="Times New Roman" w:hAnsi="Times New Roman"/>
          <w:color w:val="000000" w:themeColor="text1"/>
          <w:sz w:val="24"/>
          <w:szCs w:val="24"/>
        </w:rPr>
        <w:t>”</w:t>
      </w:r>
      <w:r w:rsidR="00E9530A" w:rsidRPr="00997D74">
        <w:rPr>
          <w:rFonts w:ascii="Times New Roman" w:hAnsi="Times New Roman"/>
          <w:color w:val="000000" w:themeColor="text1"/>
          <w:sz w:val="24"/>
          <w:szCs w:val="24"/>
        </w:rPr>
        <w:t xml:space="preserve">, shtohet paragrafi: </w:t>
      </w:r>
    </w:p>
    <w:p w:rsidR="00EA79BD" w:rsidRPr="00997D74" w:rsidRDefault="00EA79BD" w:rsidP="00E36D4E">
      <w:pPr>
        <w:spacing w:after="0" w:line="240" w:lineRule="auto"/>
        <w:jc w:val="both"/>
        <w:rPr>
          <w:rFonts w:ascii="Times New Roman" w:hAnsi="Times New Roman"/>
          <w:color w:val="000000" w:themeColor="text1"/>
          <w:sz w:val="24"/>
          <w:szCs w:val="24"/>
        </w:rPr>
      </w:pPr>
    </w:p>
    <w:p w:rsidR="00790EBC" w:rsidRPr="00997D74" w:rsidRDefault="00E9530A" w:rsidP="00E36D4E">
      <w:pPr>
        <w:shd w:val="clear" w:color="auto" w:fill="FFFFFF"/>
        <w:spacing w:after="0" w:line="240" w:lineRule="auto"/>
        <w:jc w:val="both"/>
        <w:rPr>
          <w:rFonts w:ascii="Times New Roman" w:eastAsia="Times New Roman" w:hAnsi="Times New Roman"/>
          <w:sz w:val="24"/>
          <w:szCs w:val="24"/>
        </w:rPr>
      </w:pPr>
      <w:r w:rsidRPr="00997D74">
        <w:rPr>
          <w:rFonts w:ascii="Times New Roman" w:eastAsia="Times New Roman" w:hAnsi="Times New Roman"/>
          <w:sz w:val="24"/>
          <w:szCs w:val="24"/>
        </w:rPr>
        <w:t>“</w:t>
      </w:r>
      <w:r w:rsidR="00692B77" w:rsidRPr="00997D74">
        <w:rPr>
          <w:rFonts w:ascii="Times New Roman" w:eastAsia="Times New Roman" w:hAnsi="Times New Roman"/>
          <w:sz w:val="24"/>
          <w:szCs w:val="24"/>
        </w:rPr>
        <w:t>P</w:t>
      </w:r>
      <w:r w:rsidR="004C3DFA" w:rsidRPr="00997D74">
        <w:rPr>
          <w:rFonts w:ascii="Times New Roman" w:eastAsia="Times New Roman" w:hAnsi="Times New Roman"/>
          <w:sz w:val="24"/>
          <w:szCs w:val="24"/>
        </w:rPr>
        <w:t>ë</w:t>
      </w:r>
      <w:r w:rsidR="00692B77" w:rsidRPr="00997D74">
        <w:rPr>
          <w:rFonts w:ascii="Times New Roman" w:eastAsia="Times New Roman" w:hAnsi="Times New Roman"/>
          <w:sz w:val="24"/>
          <w:szCs w:val="24"/>
        </w:rPr>
        <w:t>rjashtohen nga Tarifa e pastrimit administrator</w:t>
      </w:r>
      <w:r w:rsidR="004C3DFA" w:rsidRPr="00997D74">
        <w:rPr>
          <w:rFonts w:ascii="Times New Roman" w:eastAsia="Times New Roman" w:hAnsi="Times New Roman"/>
          <w:sz w:val="24"/>
          <w:szCs w:val="24"/>
        </w:rPr>
        <w:t>ë</w:t>
      </w:r>
      <w:r w:rsidR="00692B77" w:rsidRPr="00997D74">
        <w:rPr>
          <w:rFonts w:ascii="Times New Roman" w:eastAsia="Times New Roman" w:hAnsi="Times New Roman"/>
          <w:sz w:val="24"/>
          <w:szCs w:val="24"/>
        </w:rPr>
        <w:t>t e pallateve n</w:t>
      </w:r>
      <w:r w:rsidR="00443DAD">
        <w:rPr>
          <w:rFonts w:ascii="Times New Roman" w:eastAsia="Times New Roman" w:hAnsi="Times New Roman"/>
          <w:sz w:val="24"/>
          <w:szCs w:val="24"/>
        </w:rPr>
        <w:t>ë</w:t>
      </w:r>
      <w:r w:rsidR="00692B77" w:rsidRPr="00997D74">
        <w:rPr>
          <w:rFonts w:ascii="Times New Roman" w:eastAsia="Times New Roman" w:hAnsi="Times New Roman"/>
          <w:sz w:val="24"/>
          <w:szCs w:val="24"/>
        </w:rPr>
        <w:t xml:space="preserve"> Tiran</w:t>
      </w:r>
      <w:r w:rsidR="004C3DFA" w:rsidRPr="00997D74">
        <w:rPr>
          <w:rFonts w:ascii="Times New Roman" w:eastAsia="Times New Roman" w:hAnsi="Times New Roman"/>
          <w:sz w:val="24"/>
          <w:szCs w:val="24"/>
        </w:rPr>
        <w:t>ë</w:t>
      </w:r>
      <w:r w:rsidR="00692B77" w:rsidRPr="00997D74">
        <w:rPr>
          <w:rFonts w:ascii="Times New Roman" w:eastAsia="Times New Roman" w:hAnsi="Times New Roman"/>
          <w:sz w:val="24"/>
          <w:szCs w:val="24"/>
        </w:rPr>
        <w:t xml:space="preserve"> dhe Individ</w:t>
      </w:r>
      <w:r w:rsidR="004C3DFA" w:rsidRPr="00997D74">
        <w:rPr>
          <w:rFonts w:ascii="Times New Roman" w:eastAsia="Times New Roman" w:hAnsi="Times New Roman"/>
          <w:sz w:val="24"/>
          <w:szCs w:val="24"/>
        </w:rPr>
        <w:t>ë</w:t>
      </w:r>
      <w:r w:rsidR="00692B77" w:rsidRPr="00997D74">
        <w:rPr>
          <w:rFonts w:ascii="Times New Roman" w:eastAsia="Times New Roman" w:hAnsi="Times New Roman"/>
          <w:sz w:val="24"/>
          <w:szCs w:val="24"/>
        </w:rPr>
        <w:t>t Fermer</w:t>
      </w:r>
      <w:r w:rsidR="004C3DFA" w:rsidRPr="00997D74">
        <w:rPr>
          <w:rFonts w:ascii="Times New Roman" w:eastAsia="Times New Roman" w:hAnsi="Times New Roman"/>
          <w:sz w:val="24"/>
          <w:szCs w:val="24"/>
        </w:rPr>
        <w:t>ë</w:t>
      </w:r>
      <w:r w:rsidRPr="00997D74">
        <w:rPr>
          <w:rFonts w:ascii="Times New Roman" w:eastAsia="Times New Roman" w:hAnsi="Times New Roman"/>
          <w:sz w:val="24"/>
          <w:szCs w:val="24"/>
        </w:rPr>
        <w:t>”</w:t>
      </w:r>
      <w:r w:rsidR="00692B77" w:rsidRPr="00997D74">
        <w:rPr>
          <w:rFonts w:ascii="Times New Roman" w:eastAsia="Times New Roman" w:hAnsi="Times New Roman"/>
          <w:sz w:val="24"/>
          <w:szCs w:val="24"/>
        </w:rPr>
        <w:t>.</w:t>
      </w:r>
    </w:p>
    <w:p w:rsidR="00C63A63" w:rsidRPr="00997D74" w:rsidRDefault="00C63A63" w:rsidP="00E36D4E">
      <w:pPr>
        <w:shd w:val="clear" w:color="auto" w:fill="FFFFFF"/>
        <w:spacing w:after="0" w:line="240" w:lineRule="auto"/>
        <w:jc w:val="both"/>
        <w:rPr>
          <w:rFonts w:ascii="Times New Roman" w:eastAsia="Times New Roman" w:hAnsi="Times New Roman"/>
          <w:sz w:val="24"/>
          <w:szCs w:val="24"/>
        </w:rPr>
      </w:pPr>
    </w:p>
    <w:p w:rsidR="00FB7D0E" w:rsidRPr="00997D74" w:rsidRDefault="00997D74" w:rsidP="00902CED">
      <w:pPr>
        <w:pStyle w:val="ListParagraph"/>
        <w:numPr>
          <w:ilvl w:val="0"/>
          <w:numId w:val="18"/>
        </w:numPr>
        <w:tabs>
          <w:tab w:val="left" w:pos="500"/>
        </w:tabs>
        <w:spacing w:after="0" w:line="240" w:lineRule="auto"/>
        <w:jc w:val="both"/>
        <w:outlineLvl w:val="0"/>
        <w:rPr>
          <w:rFonts w:ascii="Times New Roman" w:hAnsi="Times New Roman"/>
          <w:sz w:val="24"/>
          <w:szCs w:val="24"/>
        </w:rPr>
      </w:pPr>
      <w:r w:rsidRPr="00997D74">
        <w:rPr>
          <w:rFonts w:ascii="Times New Roman" w:hAnsi="Times New Roman"/>
          <w:sz w:val="24"/>
          <w:szCs w:val="24"/>
        </w:rPr>
        <w:t>Pika</w:t>
      </w:r>
      <w:r w:rsidR="00FB7D0E" w:rsidRPr="00997D74">
        <w:rPr>
          <w:rFonts w:ascii="Times New Roman" w:hAnsi="Times New Roman"/>
          <w:sz w:val="24"/>
          <w:szCs w:val="24"/>
        </w:rPr>
        <w:t xml:space="preserve"> II.</w:t>
      </w:r>
      <w:r w:rsidRPr="00997D74">
        <w:rPr>
          <w:rFonts w:ascii="Times New Roman" w:hAnsi="Times New Roman"/>
          <w:sz w:val="24"/>
          <w:szCs w:val="24"/>
        </w:rPr>
        <w:t>e</w:t>
      </w:r>
      <w:r w:rsidR="00FB7D0E" w:rsidRPr="00997D74">
        <w:rPr>
          <w:rFonts w:ascii="Times New Roman" w:hAnsi="Times New Roman"/>
          <w:sz w:val="24"/>
          <w:szCs w:val="24"/>
        </w:rPr>
        <w:t>.2 “</w:t>
      </w:r>
      <w:r w:rsidRPr="00997D74">
        <w:rPr>
          <w:rFonts w:ascii="Times New Roman" w:hAnsi="Times New Roman"/>
          <w:sz w:val="24"/>
          <w:szCs w:val="24"/>
        </w:rPr>
        <w:t xml:space="preserve">Tarifa </w:t>
      </w:r>
      <w:r w:rsidR="00443DAD">
        <w:rPr>
          <w:rFonts w:ascii="Times New Roman" w:hAnsi="Times New Roman"/>
          <w:sz w:val="24"/>
          <w:szCs w:val="24"/>
        </w:rPr>
        <w:t>p</w:t>
      </w:r>
      <w:r w:rsidRPr="00997D74">
        <w:rPr>
          <w:rFonts w:ascii="Times New Roman" w:hAnsi="Times New Roman"/>
          <w:sz w:val="24"/>
          <w:szCs w:val="24"/>
        </w:rPr>
        <w:t xml:space="preserve">ër Agjencinë </w:t>
      </w:r>
      <w:r w:rsidR="00443DAD">
        <w:rPr>
          <w:rFonts w:ascii="Times New Roman" w:hAnsi="Times New Roman"/>
          <w:sz w:val="24"/>
          <w:szCs w:val="24"/>
        </w:rPr>
        <w:t>e</w:t>
      </w:r>
      <w:r w:rsidRPr="00997D74">
        <w:rPr>
          <w:rFonts w:ascii="Times New Roman" w:hAnsi="Times New Roman"/>
          <w:sz w:val="24"/>
          <w:szCs w:val="24"/>
        </w:rPr>
        <w:t xml:space="preserve"> Parqeve </w:t>
      </w:r>
      <w:r w:rsidR="00443DAD">
        <w:rPr>
          <w:rFonts w:ascii="Times New Roman" w:hAnsi="Times New Roman"/>
          <w:sz w:val="24"/>
          <w:szCs w:val="24"/>
        </w:rPr>
        <w:t>d</w:t>
      </w:r>
      <w:r w:rsidRPr="00997D74">
        <w:rPr>
          <w:rFonts w:ascii="Times New Roman" w:hAnsi="Times New Roman"/>
          <w:sz w:val="24"/>
          <w:szCs w:val="24"/>
        </w:rPr>
        <w:t>he Rekreacionit</w:t>
      </w:r>
      <w:r w:rsidR="00FB7D0E" w:rsidRPr="00997D74">
        <w:rPr>
          <w:rFonts w:ascii="Times New Roman" w:hAnsi="Times New Roman"/>
          <w:sz w:val="24"/>
          <w:szCs w:val="24"/>
        </w:rPr>
        <w:t>”, ndryshohet si më poshtë:</w:t>
      </w:r>
    </w:p>
    <w:p w:rsidR="00FB7D0E" w:rsidRPr="00FB7D0E" w:rsidRDefault="00FB7D0E" w:rsidP="00E36D4E">
      <w:pPr>
        <w:pStyle w:val="ListParagraph"/>
        <w:tabs>
          <w:tab w:val="left" w:pos="500"/>
        </w:tabs>
        <w:spacing w:after="0" w:line="240" w:lineRule="auto"/>
        <w:jc w:val="both"/>
        <w:outlineLvl w:val="0"/>
        <w:rPr>
          <w:rFonts w:ascii="Times New Roman" w:hAnsi="Times New Roman"/>
          <w:b/>
          <w:sz w:val="24"/>
          <w:szCs w:val="24"/>
        </w:rPr>
      </w:pPr>
    </w:p>
    <w:p w:rsidR="00FB7D0E" w:rsidRPr="00E9530A" w:rsidRDefault="00FB7D0E" w:rsidP="00902CED">
      <w:pPr>
        <w:pStyle w:val="ListParagraph"/>
        <w:numPr>
          <w:ilvl w:val="0"/>
          <w:numId w:val="15"/>
        </w:numPr>
        <w:spacing w:after="0" w:line="240" w:lineRule="auto"/>
        <w:jc w:val="both"/>
        <w:rPr>
          <w:rFonts w:ascii="Times New Roman" w:hAnsi="Times New Roman"/>
          <w:sz w:val="24"/>
          <w:szCs w:val="24"/>
        </w:rPr>
      </w:pPr>
      <w:r w:rsidRPr="00E9530A">
        <w:rPr>
          <w:rFonts w:ascii="Times New Roman" w:hAnsi="Times New Roman"/>
          <w:sz w:val="24"/>
          <w:szCs w:val="24"/>
        </w:rPr>
        <w:t>Hyr</w:t>
      </w:r>
      <w:r w:rsidRPr="00E9530A">
        <w:rPr>
          <w:rFonts w:ascii="Times New Roman" w:hAnsi="Times New Roman"/>
          <w:spacing w:val="-1"/>
          <w:sz w:val="24"/>
          <w:szCs w:val="24"/>
        </w:rPr>
        <w:t>j</w:t>
      </w:r>
      <w:r w:rsidRPr="00E9530A">
        <w:rPr>
          <w:rFonts w:ascii="Times New Roman" w:hAnsi="Times New Roman"/>
          <w:sz w:val="24"/>
          <w:szCs w:val="24"/>
        </w:rPr>
        <w:t xml:space="preserve">a </w:t>
      </w:r>
      <w:r w:rsidRPr="00E9530A">
        <w:rPr>
          <w:rFonts w:ascii="Times New Roman" w:hAnsi="Times New Roman"/>
          <w:spacing w:val="1"/>
          <w:sz w:val="24"/>
          <w:szCs w:val="24"/>
        </w:rPr>
        <w:t>n</w:t>
      </w:r>
      <w:r w:rsidRPr="00E9530A">
        <w:rPr>
          <w:rFonts w:ascii="Times New Roman" w:hAnsi="Times New Roman"/>
          <w:sz w:val="24"/>
          <w:szCs w:val="24"/>
        </w:rPr>
        <w:t xml:space="preserve">ë </w:t>
      </w:r>
      <w:r w:rsidRPr="00E9530A">
        <w:rPr>
          <w:rFonts w:ascii="Times New Roman" w:hAnsi="Times New Roman"/>
          <w:spacing w:val="-2"/>
          <w:sz w:val="24"/>
          <w:szCs w:val="24"/>
        </w:rPr>
        <w:t>K</w:t>
      </w:r>
      <w:r w:rsidRPr="00E9530A">
        <w:rPr>
          <w:rFonts w:ascii="Times New Roman" w:hAnsi="Times New Roman"/>
          <w:sz w:val="24"/>
          <w:szCs w:val="24"/>
        </w:rPr>
        <w:t>o</w:t>
      </w:r>
      <w:r w:rsidRPr="00E9530A">
        <w:rPr>
          <w:rFonts w:ascii="Times New Roman" w:hAnsi="Times New Roman"/>
          <w:spacing w:val="1"/>
          <w:sz w:val="24"/>
          <w:szCs w:val="24"/>
        </w:rPr>
        <w:t>p</w:t>
      </w:r>
      <w:r w:rsidRPr="00E9530A">
        <w:rPr>
          <w:rFonts w:ascii="Times New Roman" w:hAnsi="Times New Roman"/>
          <w:sz w:val="24"/>
          <w:szCs w:val="24"/>
        </w:rPr>
        <w:t>s</w:t>
      </w:r>
      <w:r w:rsidRPr="00E9530A">
        <w:rPr>
          <w:rFonts w:ascii="Times New Roman" w:hAnsi="Times New Roman"/>
          <w:spacing w:val="1"/>
          <w:sz w:val="24"/>
          <w:szCs w:val="24"/>
        </w:rPr>
        <w:t>h</w:t>
      </w:r>
      <w:r w:rsidRPr="00E9530A">
        <w:rPr>
          <w:rFonts w:ascii="Times New Roman" w:hAnsi="Times New Roman"/>
          <w:sz w:val="24"/>
          <w:szCs w:val="24"/>
        </w:rPr>
        <w:t xml:space="preserve">tin </w:t>
      </w:r>
      <w:r w:rsidRPr="00E9530A">
        <w:rPr>
          <w:rFonts w:ascii="Times New Roman" w:hAnsi="Times New Roman"/>
          <w:spacing w:val="1"/>
          <w:sz w:val="24"/>
          <w:szCs w:val="24"/>
        </w:rPr>
        <w:t>Z</w:t>
      </w:r>
      <w:r w:rsidRPr="00E9530A">
        <w:rPr>
          <w:rFonts w:ascii="Times New Roman" w:hAnsi="Times New Roman"/>
          <w:sz w:val="24"/>
          <w:szCs w:val="24"/>
        </w:rPr>
        <w:t>oologji</w:t>
      </w:r>
      <w:r w:rsidRPr="00E9530A">
        <w:rPr>
          <w:rFonts w:ascii="Times New Roman" w:hAnsi="Times New Roman"/>
          <w:spacing w:val="1"/>
          <w:sz w:val="24"/>
          <w:szCs w:val="24"/>
        </w:rPr>
        <w:t>k</w:t>
      </w:r>
      <w:r w:rsidRPr="00E9530A">
        <w:rPr>
          <w:rFonts w:ascii="Times New Roman" w:hAnsi="Times New Roman"/>
          <w:sz w:val="24"/>
          <w:szCs w:val="24"/>
        </w:rPr>
        <w:t>:</w:t>
      </w:r>
      <w:r w:rsidRPr="00E9530A">
        <w:rPr>
          <w:rFonts w:ascii="Times New Roman" w:hAnsi="Times New Roman"/>
          <w:sz w:val="24"/>
          <w:szCs w:val="24"/>
        </w:rPr>
        <w:tab/>
      </w:r>
      <w:r w:rsidR="00C63A63">
        <w:rPr>
          <w:rFonts w:ascii="Times New Roman" w:hAnsi="Times New Roman"/>
          <w:sz w:val="24"/>
          <w:szCs w:val="24"/>
        </w:rPr>
        <w:tab/>
      </w:r>
      <w:r w:rsidRPr="00E9530A">
        <w:rPr>
          <w:rFonts w:ascii="Times New Roman" w:hAnsi="Times New Roman"/>
          <w:sz w:val="24"/>
          <w:szCs w:val="24"/>
        </w:rPr>
        <w:t>p</w:t>
      </w:r>
      <w:r w:rsidRPr="00E9530A">
        <w:rPr>
          <w:rFonts w:ascii="Times New Roman" w:hAnsi="Times New Roman"/>
          <w:spacing w:val="1"/>
          <w:sz w:val="24"/>
          <w:szCs w:val="24"/>
        </w:rPr>
        <w:t>ë</w:t>
      </w:r>
      <w:r w:rsidRPr="00E9530A">
        <w:rPr>
          <w:rFonts w:ascii="Times New Roman" w:hAnsi="Times New Roman"/>
          <w:sz w:val="24"/>
          <w:szCs w:val="24"/>
        </w:rPr>
        <w:t xml:space="preserve">r </w:t>
      </w:r>
      <w:r w:rsidRPr="00E9530A">
        <w:rPr>
          <w:rFonts w:ascii="Times New Roman" w:hAnsi="Times New Roman"/>
          <w:spacing w:val="1"/>
          <w:sz w:val="24"/>
          <w:szCs w:val="24"/>
        </w:rPr>
        <w:t>fë</w:t>
      </w:r>
      <w:r w:rsidRPr="00E9530A">
        <w:rPr>
          <w:rFonts w:ascii="Times New Roman" w:hAnsi="Times New Roman"/>
          <w:spacing w:val="-3"/>
          <w:sz w:val="24"/>
          <w:szCs w:val="24"/>
        </w:rPr>
        <w:t>m</w:t>
      </w:r>
      <w:r w:rsidRPr="00E9530A">
        <w:rPr>
          <w:rFonts w:ascii="Times New Roman" w:hAnsi="Times New Roman"/>
          <w:sz w:val="24"/>
          <w:szCs w:val="24"/>
        </w:rPr>
        <w:t xml:space="preserve">ijë              </w:t>
      </w:r>
      <w:r w:rsidR="002526A7">
        <w:rPr>
          <w:rFonts w:ascii="Times New Roman" w:hAnsi="Times New Roman"/>
          <w:sz w:val="24"/>
          <w:szCs w:val="24"/>
        </w:rPr>
        <w:t xml:space="preserve">     </w:t>
      </w:r>
      <w:r w:rsidRPr="00E9530A">
        <w:rPr>
          <w:rFonts w:ascii="Times New Roman" w:hAnsi="Times New Roman"/>
          <w:sz w:val="24"/>
          <w:szCs w:val="24"/>
        </w:rPr>
        <w:t xml:space="preserve"> 50 lekë/ </w:t>
      </w:r>
      <w:r w:rsidRPr="00E9530A">
        <w:rPr>
          <w:rFonts w:ascii="Times New Roman" w:hAnsi="Times New Roman"/>
          <w:spacing w:val="1"/>
          <w:sz w:val="24"/>
          <w:szCs w:val="24"/>
        </w:rPr>
        <w:t>h</w:t>
      </w:r>
      <w:r w:rsidRPr="00E9530A">
        <w:rPr>
          <w:rFonts w:ascii="Times New Roman" w:hAnsi="Times New Roman"/>
          <w:sz w:val="24"/>
          <w:szCs w:val="24"/>
        </w:rPr>
        <w:t>y</w:t>
      </w:r>
      <w:r w:rsidRPr="00E9530A">
        <w:rPr>
          <w:rFonts w:ascii="Times New Roman" w:hAnsi="Times New Roman"/>
          <w:spacing w:val="-1"/>
          <w:sz w:val="24"/>
          <w:szCs w:val="24"/>
        </w:rPr>
        <w:t>r</w:t>
      </w:r>
      <w:r w:rsidRPr="00E9530A">
        <w:rPr>
          <w:rFonts w:ascii="Times New Roman" w:hAnsi="Times New Roman"/>
          <w:sz w:val="24"/>
          <w:szCs w:val="24"/>
        </w:rPr>
        <w:t>ja</w:t>
      </w:r>
    </w:p>
    <w:p w:rsidR="00FB7D0E" w:rsidRDefault="00FB7D0E" w:rsidP="00E36D4E">
      <w:pPr>
        <w:pStyle w:val="ListParagraph"/>
        <w:spacing w:after="0" w:line="240" w:lineRule="auto"/>
        <w:ind w:left="4320"/>
        <w:jc w:val="both"/>
        <w:rPr>
          <w:rFonts w:ascii="Times New Roman" w:hAnsi="Times New Roman"/>
          <w:sz w:val="24"/>
          <w:szCs w:val="24"/>
        </w:rPr>
      </w:pPr>
      <w:r w:rsidRPr="00E9530A">
        <w:rPr>
          <w:rFonts w:ascii="Times New Roman" w:hAnsi="Times New Roman"/>
          <w:spacing w:val="-3"/>
          <w:sz w:val="24"/>
          <w:szCs w:val="24"/>
        </w:rPr>
        <w:t>p</w:t>
      </w:r>
      <w:r w:rsidRPr="00E9530A">
        <w:rPr>
          <w:rFonts w:ascii="Times New Roman" w:hAnsi="Times New Roman"/>
          <w:spacing w:val="1"/>
          <w:sz w:val="24"/>
          <w:szCs w:val="24"/>
        </w:rPr>
        <w:t>ë</w:t>
      </w:r>
      <w:r w:rsidRPr="00E9530A">
        <w:rPr>
          <w:rFonts w:ascii="Times New Roman" w:hAnsi="Times New Roman"/>
          <w:sz w:val="24"/>
          <w:szCs w:val="24"/>
        </w:rPr>
        <w:t xml:space="preserve">r </w:t>
      </w:r>
      <w:r w:rsidRPr="00E9530A">
        <w:rPr>
          <w:rFonts w:ascii="Times New Roman" w:hAnsi="Times New Roman"/>
          <w:spacing w:val="1"/>
          <w:sz w:val="24"/>
          <w:szCs w:val="24"/>
        </w:rPr>
        <w:t>t</w:t>
      </w:r>
      <w:r w:rsidRPr="00E9530A">
        <w:rPr>
          <w:rFonts w:ascii="Times New Roman" w:hAnsi="Times New Roman"/>
          <w:sz w:val="24"/>
          <w:szCs w:val="24"/>
        </w:rPr>
        <w:t>ë</w:t>
      </w:r>
      <w:r w:rsidRPr="00E9530A">
        <w:rPr>
          <w:rFonts w:ascii="Times New Roman" w:hAnsi="Times New Roman"/>
          <w:spacing w:val="-1"/>
          <w:sz w:val="24"/>
          <w:szCs w:val="24"/>
        </w:rPr>
        <w:t xml:space="preserve"> rr</w:t>
      </w:r>
      <w:r w:rsidRPr="00E9530A">
        <w:rPr>
          <w:rFonts w:ascii="Times New Roman" w:hAnsi="Times New Roman"/>
          <w:sz w:val="24"/>
          <w:szCs w:val="24"/>
        </w:rPr>
        <w:t xml:space="preserve">itur                100 lekë/ </w:t>
      </w:r>
      <w:r w:rsidRPr="00E9530A">
        <w:rPr>
          <w:rFonts w:ascii="Times New Roman" w:hAnsi="Times New Roman"/>
          <w:spacing w:val="1"/>
          <w:sz w:val="24"/>
          <w:szCs w:val="24"/>
        </w:rPr>
        <w:t>h</w:t>
      </w:r>
      <w:r w:rsidRPr="00E9530A">
        <w:rPr>
          <w:rFonts w:ascii="Times New Roman" w:hAnsi="Times New Roman"/>
          <w:sz w:val="24"/>
          <w:szCs w:val="24"/>
        </w:rPr>
        <w:t>y</w:t>
      </w:r>
      <w:r w:rsidRPr="00E9530A">
        <w:rPr>
          <w:rFonts w:ascii="Times New Roman" w:hAnsi="Times New Roman"/>
          <w:spacing w:val="-1"/>
          <w:sz w:val="24"/>
          <w:szCs w:val="24"/>
        </w:rPr>
        <w:t>r</w:t>
      </w:r>
      <w:r w:rsidRPr="00E9530A">
        <w:rPr>
          <w:rFonts w:ascii="Times New Roman" w:hAnsi="Times New Roman"/>
          <w:sz w:val="24"/>
          <w:szCs w:val="24"/>
        </w:rPr>
        <w:t>ja</w:t>
      </w:r>
    </w:p>
    <w:p w:rsidR="00E85376" w:rsidRPr="00E9530A" w:rsidRDefault="00E85376" w:rsidP="00E36D4E">
      <w:pPr>
        <w:pStyle w:val="ListParagraph"/>
        <w:spacing w:after="0" w:line="240" w:lineRule="auto"/>
        <w:ind w:left="4320"/>
        <w:jc w:val="both"/>
        <w:rPr>
          <w:rFonts w:ascii="Times New Roman" w:hAnsi="Times New Roman"/>
          <w:sz w:val="24"/>
          <w:szCs w:val="24"/>
        </w:rPr>
      </w:pPr>
    </w:p>
    <w:p w:rsidR="00FB7D0E" w:rsidRDefault="00FB7D0E" w:rsidP="00902CED">
      <w:pPr>
        <w:pStyle w:val="NoSpacing"/>
        <w:numPr>
          <w:ilvl w:val="0"/>
          <w:numId w:val="14"/>
        </w:numPr>
        <w:jc w:val="both"/>
        <w:rPr>
          <w:rFonts w:ascii="Times New Roman" w:hAnsi="Times New Roman"/>
          <w:lang w:val="sq-AL"/>
        </w:rPr>
      </w:pPr>
      <w:r w:rsidRPr="00E9530A">
        <w:rPr>
          <w:rFonts w:ascii="Times New Roman" w:hAnsi="Times New Roman"/>
          <w:lang w:val="sq-AL"/>
        </w:rPr>
        <w:t>Tarifat për dhënie në përdorim të</w:t>
      </w:r>
      <w:r w:rsidR="00EE6561">
        <w:rPr>
          <w:rFonts w:ascii="Times New Roman" w:hAnsi="Times New Roman"/>
          <w:lang w:val="sq-AL"/>
        </w:rPr>
        <w:t xml:space="preserve"> </w:t>
      </w:r>
      <w:r w:rsidRPr="00E9530A">
        <w:rPr>
          <w:rFonts w:ascii="Times New Roman" w:hAnsi="Times New Roman"/>
          <w:lang w:val="sq-AL"/>
        </w:rPr>
        <w:t>ambjenteve të Amfiteatrit  10.000 lekë/ora;</w:t>
      </w:r>
    </w:p>
    <w:p w:rsidR="00E85376" w:rsidRPr="00E9530A" w:rsidRDefault="00E85376" w:rsidP="00E36D4E">
      <w:pPr>
        <w:pStyle w:val="NoSpacing"/>
        <w:ind w:left="720"/>
        <w:jc w:val="both"/>
        <w:rPr>
          <w:rFonts w:ascii="Times New Roman" w:hAnsi="Times New Roman"/>
          <w:lang w:val="sq-AL"/>
        </w:rPr>
      </w:pPr>
    </w:p>
    <w:p w:rsidR="00FB7D0E" w:rsidRPr="004C3DFA" w:rsidRDefault="00FB7D0E" w:rsidP="00902CED">
      <w:pPr>
        <w:pStyle w:val="NoSpacing"/>
        <w:numPr>
          <w:ilvl w:val="0"/>
          <w:numId w:val="14"/>
        </w:numPr>
        <w:jc w:val="both"/>
        <w:rPr>
          <w:rFonts w:ascii="Times New Roman" w:hAnsi="Times New Roman"/>
          <w:lang w:val="sq-AL"/>
        </w:rPr>
      </w:pPr>
      <w:r w:rsidRPr="004C3DFA">
        <w:rPr>
          <w:rFonts w:ascii="Times New Roman" w:hAnsi="Times New Roman"/>
          <w:lang w:val="sq-AL"/>
        </w:rPr>
        <w:t>Tarifat për dhënie në përdorim të</w:t>
      </w:r>
      <w:r w:rsidR="00EE6561">
        <w:rPr>
          <w:rFonts w:ascii="Times New Roman" w:hAnsi="Times New Roman"/>
          <w:lang w:val="sq-AL"/>
        </w:rPr>
        <w:t xml:space="preserve"> </w:t>
      </w:r>
      <w:r w:rsidRPr="004C3DFA">
        <w:rPr>
          <w:rFonts w:ascii="Times New Roman" w:hAnsi="Times New Roman"/>
          <w:lang w:val="sq-AL"/>
        </w:rPr>
        <w:t xml:space="preserve">ambjenteve të “Reja-s” </w:t>
      </w:r>
    </w:p>
    <w:p w:rsidR="00E85376" w:rsidRDefault="00FB7D0E" w:rsidP="00E36D4E">
      <w:pPr>
        <w:pStyle w:val="NoSpacing"/>
        <w:ind w:left="720"/>
        <w:jc w:val="both"/>
        <w:rPr>
          <w:rFonts w:ascii="Times New Roman" w:hAnsi="Times New Roman"/>
          <w:lang w:val="sq-AL"/>
        </w:rPr>
      </w:pPr>
      <w:r w:rsidRPr="004C3DFA">
        <w:rPr>
          <w:rFonts w:ascii="Times New Roman" w:hAnsi="Times New Roman"/>
          <w:lang w:val="sq-AL"/>
        </w:rPr>
        <w:t>për aktivitete biznesi (edukative, kulturore dhe artistike)</w:t>
      </w:r>
      <w:r w:rsidR="00E85376">
        <w:rPr>
          <w:rFonts w:ascii="Times New Roman" w:hAnsi="Times New Roman"/>
          <w:lang w:val="sq-AL"/>
        </w:rPr>
        <w:tab/>
      </w:r>
    </w:p>
    <w:p w:rsidR="00E85376" w:rsidRDefault="00C63A63" w:rsidP="00E36D4E">
      <w:pPr>
        <w:pStyle w:val="NoSpacing"/>
        <w:ind w:left="720"/>
        <w:jc w:val="both"/>
        <w:rPr>
          <w:rFonts w:ascii="Times New Roman" w:hAnsi="Times New Roman"/>
          <w:lang w:val="sq-AL"/>
        </w:rPr>
      </w:pPr>
      <w:r>
        <w:rPr>
          <w:rFonts w:ascii="Times New Roman" w:hAnsi="Times New Roman"/>
          <w:lang w:val="sq-AL"/>
        </w:rPr>
        <w:tab/>
      </w:r>
      <w:r w:rsidR="00EE6561">
        <w:rPr>
          <w:rFonts w:ascii="Times New Roman" w:hAnsi="Times New Roman"/>
          <w:lang w:val="sq-AL"/>
        </w:rPr>
        <w:tab/>
      </w:r>
      <w:r w:rsidR="00EE6561">
        <w:rPr>
          <w:rFonts w:ascii="Times New Roman" w:hAnsi="Times New Roman"/>
          <w:lang w:val="sq-AL"/>
        </w:rPr>
        <w:tab/>
      </w:r>
      <w:r w:rsidR="00EE6561">
        <w:rPr>
          <w:rFonts w:ascii="Times New Roman" w:hAnsi="Times New Roman"/>
          <w:lang w:val="sq-AL"/>
        </w:rPr>
        <w:tab/>
      </w:r>
      <w:r w:rsidR="00EE6561">
        <w:rPr>
          <w:rFonts w:ascii="Times New Roman" w:hAnsi="Times New Roman"/>
          <w:lang w:val="sq-AL"/>
        </w:rPr>
        <w:tab/>
      </w:r>
      <w:r w:rsidR="00EE6561">
        <w:rPr>
          <w:rFonts w:ascii="Times New Roman" w:hAnsi="Times New Roman"/>
          <w:lang w:val="sq-AL"/>
        </w:rPr>
        <w:tab/>
      </w:r>
      <w:r w:rsidR="00E85376" w:rsidRPr="004C3DFA">
        <w:rPr>
          <w:rFonts w:ascii="Times New Roman" w:hAnsi="Times New Roman"/>
          <w:lang w:val="sq-AL"/>
        </w:rPr>
        <w:t>20,000 lekë/ora për aktivitete biznesi</w:t>
      </w:r>
    </w:p>
    <w:p w:rsidR="00E85376" w:rsidRDefault="00E85376" w:rsidP="00D230E9">
      <w:pPr>
        <w:pStyle w:val="NoSpacing"/>
        <w:ind w:left="4320" w:firstLine="720"/>
        <w:jc w:val="both"/>
        <w:rPr>
          <w:rFonts w:ascii="Times New Roman" w:hAnsi="Times New Roman"/>
          <w:lang w:val="sq-AL"/>
        </w:rPr>
      </w:pPr>
      <w:r w:rsidRPr="004C3DFA">
        <w:rPr>
          <w:rFonts w:ascii="Times New Roman" w:hAnsi="Times New Roman"/>
          <w:lang w:val="sq-AL"/>
        </w:rPr>
        <w:t xml:space="preserve">5,000 lekë/ora për aktivitete edukative, </w:t>
      </w:r>
    </w:p>
    <w:p w:rsidR="00386141" w:rsidRPr="004C3DFA" w:rsidRDefault="00E85376" w:rsidP="00D230E9">
      <w:pPr>
        <w:pStyle w:val="NoSpacing"/>
        <w:ind w:left="4320" w:firstLine="720"/>
        <w:jc w:val="both"/>
        <w:rPr>
          <w:rFonts w:ascii="Times New Roman" w:hAnsi="Times New Roman"/>
          <w:lang w:val="sq-AL"/>
        </w:rPr>
      </w:pPr>
      <w:r w:rsidRPr="004C3DFA">
        <w:rPr>
          <w:rFonts w:ascii="Times New Roman" w:hAnsi="Times New Roman"/>
          <w:lang w:val="sq-AL"/>
        </w:rPr>
        <w:t xml:space="preserve">kulturore dhe artistike. </w:t>
      </w:r>
    </w:p>
    <w:p w:rsidR="00FB7D0E" w:rsidRPr="004B65D5" w:rsidRDefault="00FB7D0E" w:rsidP="00902CED">
      <w:pPr>
        <w:pStyle w:val="NoSpacing"/>
        <w:numPr>
          <w:ilvl w:val="0"/>
          <w:numId w:val="20"/>
        </w:numPr>
        <w:jc w:val="both"/>
        <w:rPr>
          <w:rFonts w:ascii="Times New Roman" w:hAnsi="Times New Roman"/>
          <w:lang w:val="sq-AL"/>
        </w:rPr>
      </w:pPr>
      <w:r w:rsidRPr="004B65D5">
        <w:rPr>
          <w:rFonts w:ascii="Times New Roman" w:hAnsi="Times New Roman"/>
          <w:lang w:val="sq-AL"/>
        </w:rPr>
        <w:t>Çmimi i biletës për trenin Panoramik:</w:t>
      </w:r>
    </w:p>
    <w:p w:rsidR="00FB7D0E" w:rsidRPr="00E9530A" w:rsidRDefault="00E36D4E" w:rsidP="002526A7">
      <w:pPr>
        <w:pStyle w:val="NoSpacing"/>
        <w:ind w:left="2160" w:firstLine="720"/>
        <w:jc w:val="both"/>
        <w:rPr>
          <w:rFonts w:ascii="Times New Roman" w:hAnsi="Times New Roman"/>
          <w:lang w:val="sq-AL"/>
        </w:rPr>
      </w:pPr>
      <w:r>
        <w:rPr>
          <w:rFonts w:ascii="Times New Roman" w:hAnsi="Times New Roman"/>
          <w:lang w:val="sq-AL"/>
        </w:rPr>
        <w:t>p</w:t>
      </w:r>
      <w:r w:rsidR="00FB7D0E" w:rsidRPr="00E9530A">
        <w:rPr>
          <w:rFonts w:ascii="Times New Roman" w:hAnsi="Times New Roman"/>
          <w:lang w:val="sq-AL"/>
        </w:rPr>
        <w:t>ër fëmijët e moshë</w:t>
      </w:r>
      <w:r w:rsidR="00FB7D0E">
        <w:rPr>
          <w:rFonts w:ascii="Times New Roman" w:hAnsi="Times New Roman"/>
          <w:lang w:val="sq-AL"/>
        </w:rPr>
        <w:t>s 0</w:t>
      </w:r>
      <w:r w:rsidR="002526A7">
        <w:rPr>
          <w:rFonts w:ascii="Times New Roman" w:hAnsi="Times New Roman"/>
          <w:lang w:val="sq-AL"/>
        </w:rPr>
        <w:t xml:space="preserve"> </w:t>
      </w:r>
      <w:r w:rsidR="00FB7D0E">
        <w:rPr>
          <w:rFonts w:ascii="Times New Roman" w:hAnsi="Times New Roman"/>
          <w:lang w:val="sq-AL"/>
        </w:rPr>
        <w:t>-</w:t>
      </w:r>
      <w:r w:rsidR="008D682E">
        <w:rPr>
          <w:rFonts w:ascii="Times New Roman" w:hAnsi="Times New Roman"/>
          <w:lang w:val="sq-AL"/>
        </w:rPr>
        <w:t>1</w:t>
      </w:r>
      <w:r w:rsidR="00FB7D0E">
        <w:rPr>
          <w:rFonts w:ascii="Times New Roman" w:hAnsi="Times New Roman"/>
          <w:lang w:val="sq-AL"/>
        </w:rPr>
        <w:t>5 vjeç</w:t>
      </w:r>
      <w:r w:rsidR="00FB7D0E">
        <w:rPr>
          <w:rFonts w:ascii="Times New Roman" w:hAnsi="Times New Roman"/>
          <w:lang w:val="sq-AL"/>
        </w:rPr>
        <w:tab/>
      </w:r>
      <w:r w:rsidR="00FB7D0E" w:rsidRPr="00E9530A">
        <w:rPr>
          <w:rFonts w:ascii="Times New Roman" w:hAnsi="Times New Roman"/>
          <w:lang w:val="sq-AL"/>
        </w:rPr>
        <w:t>50 lekë</w:t>
      </w:r>
    </w:p>
    <w:p w:rsidR="00FB7D0E" w:rsidRPr="00E9530A" w:rsidRDefault="00E36D4E" w:rsidP="002526A7">
      <w:pPr>
        <w:pStyle w:val="NoSpacing"/>
        <w:ind w:left="2160" w:firstLine="720"/>
        <w:jc w:val="both"/>
        <w:rPr>
          <w:rFonts w:ascii="Times New Roman" w:hAnsi="Times New Roman"/>
          <w:lang w:val="sq-AL"/>
        </w:rPr>
      </w:pPr>
      <w:r>
        <w:rPr>
          <w:rFonts w:ascii="Times New Roman" w:hAnsi="Times New Roman"/>
          <w:lang w:val="sq-AL"/>
        </w:rPr>
        <w:t>p</w:t>
      </w:r>
      <w:r w:rsidR="00FB7D0E" w:rsidRPr="00E9530A">
        <w:rPr>
          <w:rFonts w:ascii="Times New Roman" w:hAnsi="Times New Roman"/>
          <w:lang w:val="sq-AL"/>
        </w:rPr>
        <w:t>ër fëmijët e moshë</w:t>
      </w:r>
      <w:r w:rsidR="00FB7D0E">
        <w:rPr>
          <w:rFonts w:ascii="Times New Roman" w:hAnsi="Times New Roman"/>
          <w:lang w:val="sq-AL"/>
        </w:rPr>
        <w:t>s mbi 15 vjeç</w:t>
      </w:r>
      <w:r w:rsidR="00FB7D0E">
        <w:rPr>
          <w:rFonts w:ascii="Times New Roman" w:hAnsi="Times New Roman"/>
          <w:lang w:val="sq-AL"/>
        </w:rPr>
        <w:tab/>
      </w:r>
      <w:r w:rsidR="00FB7D0E" w:rsidRPr="00E9530A">
        <w:rPr>
          <w:rFonts w:ascii="Times New Roman" w:hAnsi="Times New Roman"/>
          <w:lang w:val="sq-AL"/>
        </w:rPr>
        <w:t>100 lekë</w:t>
      </w:r>
    </w:p>
    <w:p w:rsidR="00FB7D0E" w:rsidRPr="00E9530A" w:rsidRDefault="00FB7D0E" w:rsidP="00E36D4E">
      <w:pPr>
        <w:pStyle w:val="NoSpacing"/>
        <w:ind w:left="1440" w:firstLine="720"/>
        <w:jc w:val="both"/>
        <w:rPr>
          <w:rFonts w:ascii="Times New Roman" w:hAnsi="Times New Roman"/>
          <w:lang w:val="sq-AL"/>
        </w:rPr>
      </w:pPr>
    </w:p>
    <w:p w:rsidR="00FB7D0E" w:rsidRPr="00E85376" w:rsidRDefault="00FB7D0E" w:rsidP="00902CED">
      <w:pPr>
        <w:pStyle w:val="NoSpacing"/>
        <w:numPr>
          <w:ilvl w:val="0"/>
          <w:numId w:val="16"/>
        </w:numPr>
        <w:ind w:left="709"/>
        <w:jc w:val="both"/>
        <w:rPr>
          <w:rFonts w:ascii="Times New Roman" w:hAnsi="Times New Roman"/>
          <w:u w:val="single"/>
          <w:lang w:val="sq-AL"/>
        </w:rPr>
      </w:pPr>
      <w:r w:rsidRPr="00FB7D0E">
        <w:rPr>
          <w:rFonts w:ascii="Times New Roman" w:hAnsi="Times New Roman"/>
          <w:lang w:val="sq-AL"/>
        </w:rPr>
        <w:t>Çmimi i biletës për varkën vozitëse në liqen</w:t>
      </w:r>
      <w:r w:rsidRPr="00FB7D0E">
        <w:rPr>
          <w:rFonts w:ascii="Times New Roman" w:hAnsi="Times New Roman"/>
          <w:lang w:val="sq-AL"/>
        </w:rPr>
        <w:tab/>
      </w:r>
      <w:r w:rsidR="009B30CE">
        <w:rPr>
          <w:rFonts w:ascii="Times New Roman" w:hAnsi="Times New Roman"/>
          <w:lang w:val="sq-AL"/>
        </w:rPr>
        <w:t xml:space="preserve"> </w:t>
      </w:r>
      <w:r w:rsidR="009B30CE">
        <w:rPr>
          <w:rFonts w:ascii="Times New Roman" w:hAnsi="Times New Roman"/>
          <w:lang w:val="sq-AL"/>
        </w:rPr>
        <w:tab/>
      </w:r>
      <w:r w:rsidRPr="00FB7D0E">
        <w:rPr>
          <w:rFonts w:ascii="Times New Roman" w:hAnsi="Times New Roman"/>
          <w:lang w:val="sq-AL"/>
        </w:rPr>
        <w:t>500 lekë/ora;</w:t>
      </w:r>
    </w:p>
    <w:p w:rsidR="00E85376" w:rsidRPr="00FB7D0E" w:rsidRDefault="00E85376" w:rsidP="00E36D4E">
      <w:pPr>
        <w:pStyle w:val="NoSpacing"/>
        <w:ind w:left="709"/>
        <w:jc w:val="both"/>
        <w:rPr>
          <w:rFonts w:ascii="Times New Roman" w:hAnsi="Times New Roman"/>
          <w:u w:val="single"/>
          <w:lang w:val="sq-AL"/>
        </w:rPr>
      </w:pPr>
    </w:p>
    <w:p w:rsidR="00FB7D0E" w:rsidRPr="004B65D5" w:rsidRDefault="00FB7D0E" w:rsidP="00902CED">
      <w:pPr>
        <w:pStyle w:val="NoSpacing"/>
        <w:numPr>
          <w:ilvl w:val="0"/>
          <w:numId w:val="16"/>
        </w:numPr>
        <w:ind w:left="720"/>
        <w:jc w:val="both"/>
        <w:rPr>
          <w:rFonts w:ascii="Times New Roman" w:hAnsi="Times New Roman"/>
          <w:u w:val="single"/>
          <w:lang w:val="sq-AL"/>
        </w:rPr>
      </w:pPr>
      <w:r w:rsidRPr="004B65D5">
        <w:rPr>
          <w:rFonts w:ascii="Times New Roman" w:hAnsi="Times New Roman"/>
          <w:lang w:val="sq-AL"/>
        </w:rPr>
        <w:t>Çmimi i biletës për frekuentimin e fushave sportive në PMLAT:</w:t>
      </w:r>
    </w:p>
    <w:p w:rsidR="00FB7D0E" w:rsidRDefault="00FB7D0E" w:rsidP="00EE6561">
      <w:pPr>
        <w:pStyle w:val="NoSpacing"/>
        <w:ind w:left="5760" w:hanging="2880"/>
        <w:jc w:val="both"/>
        <w:rPr>
          <w:rFonts w:ascii="Times New Roman" w:hAnsi="Times New Roman"/>
        </w:rPr>
      </w:pPr>
      <w:r>
        <w:rPr>
          <w:rFonts w:ascii="Times New Roman" w:hAnsi="Times New Roman"/>
          <w:lang w:val="sq-AL"/>
        </w:rPr>
        <w:t>Fusha e futbollit</w:t>
      </w:r>
      <w:r>
        <w:rPr>
          <w:rFonts w:ascii="Times New Roman" w:hAnsi="Times New Roman"/>
          <w:lang w:val="sq-AL"/>
        </w:rPr>
        <w:tab/>
      </w:r>
      <w:r w:rsidRPr="00EE6561">
        <w:rPr>
          <w:rFonts w:ascii="Times New Roman" w:hAnsi="Times New Roman"/>
          <w:sz w:val="22"/>
          <w:lang w:val="sq-AL"/>
        </w:rPr>
        <w:t>400 lekë/ora/personi</w:t>
      </w:r>
      <w:r w:rsidR="00EE6561" w:rsidRPr="00EE6561">
        <w:rPr>
          <w:rFonts w:ascii="Times New Roman" w:hAnsi="Times New Roman"/>
          <w:sz w:val="22"/>
          <w:lang w:val="sq-AL"/>
        </w:rPr>
        <w:t xml:space="preserve"> për orët e </w:t>
      </w:r>
      <w:r w:rsidR="00EE6561" w:rsidRPr="00EE6561">
        <w:rPr>
          <w:rFonts w:ascii="Times New Roman" w:hAnsi="Times New Roman"/>
          <w:sz w:val="22"/>
        </w:rPr>
        <w:t>natë</w:t>
      </w:r>
      <w:r w:rsidR="00EE6561">
        <w:rPr>
          <w:rFonts w:ascii="Times New Roman" w:hAnsi="Times New Roman"/>
          <w:sz w:val="22"/>
        </w:rPr>
        <w:t>s</w:t>
      </w:r>
      <w:r w:rsidR="00EE6561" w:rsidRPr="00EE6561">
        <w:rPr>
          <w:rFonts w:ascii="Times New Roman" w:hAnsi="Times New Roman"/>
          <w:sz w:val="22"/>
        </w:rPr>
        <w:t xml:space="preserve"> me ndri</w:t>
      </w:r>
      <w:r w:rsidR="00EE6561">
        <w:rPr>
          <w:rFonts w:ascii="Times New Roman" w:hAnsi="Times New Roman"/>
          <w:sz w:val="22"/>
        </w:rPr>
        <w:t>ç</w:t>
      </w:r>
      <w:r w:rsidR="00EE6561" w:rsidRPr="00EE6561">
        <w:rPr>
          <w:rFonts w:ascii="Times New Roman" w:hAnsi="Times New Roman"/>
          <w:sz w:val="22"/>
        </w:rPr>
        <w:t>im në fusha me bar;</w:t>
      </w:r>
    </w:p>
    <w:p w:rsidR="00EE6561" w:rsidRPr="00E9530A" w:rsidRDefault="00EE6561" w:rsidP="00EE6561">
      <w:pPr>
        <w:pStyle w:val="NoSpacing"/>
        <w:ind w:left="5760" w:hanging="2880"/>
        <w:jc w:val="both"/>
        <w:rPr>
          <w:rFonts w:ascii="Times New Roman" w:hAnsi="Times New Roman"/>
          <w:lang w:val="sq-AL"/>
        </w:rPr>
      </w:pPr>
      <w:r>
        <w:rPr>
          <w:rFonts w:ascii="Times New Roman" w:hAnsi="Times New Roman"/>
        </w:rPr>
        <w:t xml:space="preserve">Fusha e futbollit </w:t>
      </w:r>
      <w:r>
        <w:rPr>
          <w:rFonts w:ascii="Times New Roman" w:hAnsi="Times New Roman"/>
        </w:rPr>
        <w:tab/>
      </w:r>
      <w:r>
        <w:rPr>
          <w:rFonts w:ascii="Times New Roman" w:hAnsi="Times New Roman"/>
          <w:sz w:val="22"/>
        </w:rPr>
        <w:t>200 lek/ora/</w:t>
      </w:r>
      <w:r w:rsidRPr="00EE6561">
        <w:rPr>
          <w:rFonts w:ascii="Times New Roman" w:hAnsi="Times New Roman"/>
          <w:sz w:val="22"/>
        </w:rPr>
        <w:t>person</w:t>
      </w:r>
      <w:r>
        <w:rPr>
          <w:rFonts w:ascii="Times New Roman" w:hAnsi="Times New Roman"/>
          <w:sz w:val="22"/>
        </w:rPr>
        <w:t>i</w:t>
      </w:r>
      <w:r w:rsidRPr="00EE6561">
        <w:rPr>
          <w:rFonts w:ascii="Times New Roman" w:hAnsi="Times New Roman"/>
          <w:sz w:val="22"/>
        </w:rPr>
        <w:t>,</w:t>
      </w:r>
      <w:r>
        <w:rPr>
          <w:rFonts w:ascii="Times New Roman" w:hAnsi="Times New Roman"/>
          <w:sz w:val="22"/>
        </w:rPr>
        <w:t xml:space="preserve"> </w:t>
      </w:r>
      <w:r w:rsidRPr="00EE6561">
        <w:rPr>
          <w:rFonts w:ascii="Times New Roman" w:hAnsi="Times New Roman"/>
          <w:sz w:val="22"/>
        </w:rPr>
        <w:t>dit</w:t>
      </w:r>
      <w:r>
        <w:rPr>
          <w:rFonts w:ascii="Times New Roman" w:hAnsi="Times New Roman"/>
          <w:sz w:val="22"/>
        </w:rPr>
        <w:t>ë</w:t>
      </w:r>
      <w:r w:rsidRPr="00EE6561">
        <w:rPr>
          <w:rFonts w:ascii="Times New Roman" w:hAnsi="Times New Roman"/>
          <w:sz w:val="22"/>
        </w:rPr>
        <w:t>n pa ndri</w:t>
      </w:r>
      <w:r>
        <w:rPr>
          <w:rFonts w:ascii="Times New Roman" w:hAnsi="Times New Roman"/>
          <w:sz w:val="22"/>
        </w:rPr>
        <w:t>ç</w:t>
      </w:r>
      <w:r w:rsidRPr="00EE6561">
        <w:rPr>
          <w:rFonts w:ascii="Times New Roman" w:hAnsi="Times New Roman"/>
          <w:sz w:val="22"/>
        </w:rPr>
        <w:t xml:space="preserve">im, </w:t>
      </w:r>
      <w:proofErr w:type="gramStart"/>
      <w:r>
        <w:rPr>
          <w:rFonts w:ascii="Times New Roman" w:hAnsi="Times New Roman"/>
          <w:sz w:val="22"/>
        </w:rPr>
        <w:t>në</w:t>
      </w:r>
      <w:proofErr w:type="gramEnd"/>
      <w:r>
        <w:rPr>
          <w:rFonts w:ascii="Times New Roman" w:hAnsi="Times New Roman"/>
          <w:sz w:val="22"/>
        </w:rPr>
        <w:t xml:space="preserve"> </w:t>
      </w:r>
      <w:r w:rsidRPr="00EE6561">
        <w:rPr>
          <w:rFonts w:ascii="Times New Roman" w:hAnsi="Times New Roman"/>
          <w:sz w:val="22"/>
        </w:rPr>
        <w:t>fusha me bar;</w:t>
      </w:r>
    </w:p>
    <w:p w:rsidR="00FB7D0E" w:rsidRPr="00E9530A" w:rsidRDefault="00FB7D0E" w:rsidP="00E36D4E">
      <w:pPr>
        <w:pStyle w:val="NoSpacing"/>
        <w:ind w:left="2880"/>
        <w:jc w:val="both"/>
        <w:rPr>
          <w:rFonts w:ascii="Times New Roman" w:hAnsi="Times New Roman"/>
          <w:lang w:val="sq-AL"/>
        </w:rPr>
      </w:pPr>
      <w:r>
        <w:rPr>
          <w:rFonts w:ascii="Times New Roman" w:hAnsi="Times New Roman"/>
          <w:lang w:val="sq-AL"/>
        </w:rPr>
        <w:t>Fusha e Volejbollit</w:t>
      </w:r>
      <w:r>
        <w:rPr>
          <w:rFonts w:ascii="Times New Roman" w:hAnsi="Times New Roman"/>
          <w:lang w:val="sq-AL"/>
        </w:rPr>
        <w:tab/>
      </w:r>
      <w:r>
        <w:rPr>
          <w:rFonts w:ascii="Times New Roman" w:hAnsi="Times New Roman"/>
          <w:lang w:val="sq-AL"/>
        </w:rPr>
        <w:tab/>
      </w:r>
      <w:r w:rsidRPr="00E9530A">
        <w:rPr>
          <w:rFonts w:ascii="Times New Roman" w:hAnsi="Times New Roman"/>
          <w:lang w:val="sq-AL"/>
        </w:rPr>
        <w:t>100 lekë/ora/personi</w:t>
      </w:r>
    </w:p>
    <w:p w:rsidR="00FB7D0E" w:rsidRDefault="00FB7D0E" w:rsidP="00E36D4E">
      <w:pPr>
        <w:pStyle w:val="NoSpacing"/>
        <w:ind w:left="2880"/>
        <w:jc w:val="both"/>
        <w:rPr>
          <w:rFonts w:ascii="Times New Roman" w:hAnsi="Times New Roman"/>
          <w:lang w:val="sq-AL"/>
        </w:rPr>
      </w:pPr>
      <w:r>
        <w:rPr>
          <w:rFonts w:ascii="Times New Roman" w:hAnsi="Times New Roman"/>
          <w:lang w:val="sq-AL"/>
        </w:rPr>
        <w:t>Fusha e Basketbollit</w:t>
      </w:r>
      <w:r>
        <w:rPr>
          <w:rFonts w:ascii="Times New Roman" w:hAnsi="Times New Roman"/>
          <w:lang w:val="sq-AL"/>
        </w:rPr>
        <w:tab/>
      </w:r>
      <w:r w:rsidR="002526A7">
        <w:rPr>
          <w:rFonts w:ascii="Times New Roman" w:hAnsi="Times New Roman"/>
          <w:lang w:val="sq-AL"/>
        </w:rPr>
        <w:tab/>
      </w:r>
      <w:r w:rsidRPr="00E9530A">
        <w:rPr>
          <w:rFonts w:ascii="Times New Roman" w:hAnsi="Times New Roman"/>
          <w:lang w:val="sq-AL"/>
        </w:rPr>
        <w:t>100 lekë/ora/personi;</w:t>
      </w:r>
    </w:p>
    <w:p w:rsidR="00EE6561" w:rsidRPr="00EE6561" w:rsidRDefault="00EE6561" w:rsidP="00EE6561">
      <w:pPr>
        <w:spacing w:after="0" w:line="240" w:lineRule="auto"/>
        <w:rPr>
          <w:rFonts w:ascii="Times New Roman" w:hAnsi="Times New Roman"/>
          <w:sz w:val="24"/>
        </w:rPr>
      </w:pPr>
    </w:p>
    <w:p w:rsidR="00EE6561" w:rsidRPr="00386141" w:rsidRDefault="00EE6561" w:rsidP="00EE6561">
      <w:pPr>
        <w:spacing w:after="0" w:line="240" w:lineRule="auto"/>
        <w:rPr>
          <w:rFonts w:ascii="Times New Roman" w:hAnsi="Times New Roman"/>
          <w:sz w:val="24"/>
        </w:rPr>
      </w:pPr>
      <w:r w:rsidRPr="00386141">
        <w:rPr>
          <w:rFonts w:ascii="Times New Roman" w:hAnsi="Times New Roman"/>
          <w:sz w:val="24"/>
        </w:rPr>
        <w:t>Sezoni veror Qershor-Gusht, nata ora 20</w:t>
      </w:r>
      <w:r w:rsidR="00832211">
        <w:rPr>
          <w:rFonts w:ascii="Times New Roman" w:hAnsi="Times New Roman"/>
          <w:sz w:val="24"/>
        </w:rPr>
        <w:t>:00</w:t>
      </w:r>
      <w:r w:rsidRPr="00386141">
        <w:rPr>
          <w:rFonts w:ascii="Times New Roman" w:hAnsi="Times New Roman"/>
          <w:sz w:val="24"/>
        </w:rPr>
        <w:t xml:space="preserve">; </w:t>
      </w:r>
    </w:p>
    <w:p w:rsidR="00EE6561" w:rsidRPr="00386141" w:rsidRDefault="00EE6561" w:rsidP="00EE6561">
      <w:pPr>
        <w:spacing w:after="0" w:line="240" w:lineRule="auto"/>
        <w:rPr>
          <w:rFonts w:ascii="Times New Roman" w:hAnsi="Times New Roman"/>
          <w:sz w:val="24"/>
        </w:rPr>
      </w:pPr>
      <w:r w:rsidRPr="00386141">
        <w:rPr>
          <w:rFonts w:ascii="Times New Roman" w:hAnsi="Times New Roman"/>
          <w:sz w:val="24"/>
        </w:rPr>
        <w:t>Sezoni dim</w:t>
      </w:r>
      <w:r w:rsidR="00386141" w:rsidRPr="00386141">
        <w:rPr>
          <w:rFonts w:ascii="Times New Roman" w:hAnsi="Times New Roman"/>
          <w:sz w:val="24"/>
        </w:rPr>
        <w:t>ë</w:t>
      </w:r>
      <w:r w:rsidRPr="00386141">
        <w:rPr>
          <w:rFonts w:ascii="Times New Roman" w:hAnsi="Times New Roman"/>
          <w:sz w:val="24"/>
        </w:rPr>
        <w:t>ror N</w:t>
      </w:r>
      <w:r w:rsidR="00386141" w:rsidRPr="00386141">
        <w:rPr>
          <w:rFonts w:ascii="Times New Roman" w:hAnsi="Times New Roman"/>
          <w:sz w:val="24"/>
        </w:rPr>
        <w:t>ë</w:t>
      </w:r>
      <w:r w:rsidRPr="00386141">
        <w:rPr>
          <w:rFonts w:ascii="Times New Roman" w:hAnsi="Times New Roman"/>
          <w:sz w:val="24"/>
        </w:rPr>
        <w:t>ntor-Shkurt, nata ora 18</w:t>
      </w:r>
      <w:r w:rsidR="00832211">
        <w:rPr>
          <w:rFonts w:ascii="Times New Roman" w:hAnsi="Times New Roman"/>
          <w:sz w:val="24"/>
        </w:rPr>
        <w:t>:00</w:t>
      </w:r>
      <w:r w:rsidRPr="00386141">
        <w:rPr>
          <w:rFonts w:ascii="Times New Roman" w:hAnsi="Times New Roman"/>
          <w:sz w:val="24"/>
        </w:rPr>
        <w:t xml:space="preserve">; </w:t>
      </w:r>
    </w:p>
    <w:p w:rsidR="00EE6561" w:rsidRPr="00386141" w:rsidRDefault="00EE6561" w:rsidP="00EE6561">
      <w:pPr>
        <w:spacing w:after="0" w:line="240" w:lineRule="auto"/>
        <w:rPr>
          <w:rFonts w:ascii="Times New Roman" w:hAnsi="Times New Roman"/>
          <w:sz w:val="24"/>
        </w:rPr>
      </w:pPr>
      <w:r w:rsidRPr="00386141">
        <w:rPr>
          <w:rFonts w:ascii="Times New Roman" w:hAnsi="Times New Roman"/>
          <w:sz w:val="24"/>
        </w:rPr>
        <w:t>Sezoni pranverë, vjeshtë Mars-Maj dhe Shtator-Tetor, nata ora 19</w:t>
      </w:r>
      <w:r w:rsidR="00832211">
        <w:rPr>
          <w:rFonts w:ascii="Times New Roman" w:hAnsi="Times New Roman"/>
          <w:sz w:val="24"/>
        </w:rPr>
        <w:t>:00</w:t>
      </w:r>
    </w:p>
    <w:p w:rsidR="00EE6561" w:rsidRPr="00386141" w:rsidRDefault="00EE6561" w:rsidP="00EE6561">
      <w:pPr>
        <w:spacing w:after="0" w:line="240" w:lineRule="auto"/>
        <w:rPr>
          <w:rFonts w:ascii="Times New Roman" w:hAnsi="Times New Roman"/>
          <w:sz w:val="24"/>
        </w:rPr>
      </w:pPr>
      <w:r w:rsidRPr="00386141">
        <w:rPr>
          <w:rFonts w:ascii="Times New Roman" w:hAnsi="Times New Roman"/>
          <w:sz w:val="24"/>
        </w:rPr>
        <w:t>Studentet (arsimi publik) tarifohen 50%, me detyrimin t</w:t>
      </w:r>
      <w:r w:rsidR="00386141" w:rsidRPr="00386141">
        <w:rPr>
          <w:rFonts w:ascii="Times New Roman" w:hAnsi="Times New Roman"/>
          <w:sz w:val="24"/>
        </w:rPr>
        <w:t>ë</w:t>
      </w:r>
      <w:r w:rsidRPr="00386141">
        <w:rPr>
          <w:rFonts w:ascii="Times New Roman" w:hAnsi="Times New Roman"/>
          <w:sz w:val="24"/>
        </w:rPr>
        <w:t xml:space="preserve"> paraqesin nj</w:t>
      </w:r>
      <w:r w:rsidR="00386141" w:rsidRPr="00386141">
        <w:rPr>
          <w:rFonts w:ascii="Times New Roman" w:hAnsi="Times New Roman"/>
          <w:sz w:val="24"/>
        </w:rPr>
        <w:t>ë</w:t>
      </w:r>
      <w:r w:rsidRPr="00386141">
        <w:rPr>
          <w:rFonts w:ascii="Times New Roman" w:hAnsi="Times New Roman"/>
          <w:sz w:val="24"/>
        </w:rPr>
        <w:t xml:space="preserve"> dokument v</w:t>
      </w:r>
      <w:r w:rsidR="00386141" w:rsidRPr="00386141">
        <w:rPr>
          <w:rFonts w:ascii="Times New Roman" w:hAnsi="Times New Roman"/>
          <w:sz w:val="24"/>
        </w:rPr>
        <w:t>ë</w:t>
      </w:r>
      <w:r w:rsidRPr="00386141">
        <w:rPr>
          <w:rFonts w:ascii="Times New Roman" w:hAnsi="Times New Roman"/>
          <w:sz w:val="24"/>
        </w:rPr>
        <w:t>rtetues.</w:t>
      </w:r>
    </w:p>
    <w:p w:rsidR="00386141" w:rsidRPr="00386141" w:rsidRDefault="00386141" w:rsidP="00386141">
      <w:pPr>
        <w:pStyle w:val="NoSpacing"/>
        <w:jc w:val="both"/>
        <w:rPr>
          <w:rFonts w:ascii="Times New Roman" w:hAnsi="Times New Roman"/>
          <w:lang w:val="sq-AL"/>
        </w:rPr>
      </w:pPr>
    </w:p>
    <w:p w:rsidR="00386141" w:rsidRPr="00386141" w:rsidRDefault="00386141" w:rsidP="00386141">
      <w:pPr>
        <w:pStyle w:val="NoSpacing"/>
        <w:jc w:val="both"/>
        <w:rPr>
          <w:rFonts w:ascii="Times New Roman" w:hAnsi="Times New Roman"/>
          <w:lang w:val="sq-AL"/>
        </w:rPr>
      </w:pPr>
      <w:r w:rsidRPr="00386141">
        <w:rPr>
          <w:rFonts w:ascii="Times New Roman" w:hAnsi="Times New Roman"/>
          <w:lang w:val="sq-AL"/>
        </w:rPr>
        <w:t>Nuk aplikohen tarifa per aktivitetet sociale me interes publi</w:t>
      </w:r>
      <w:r w:rsidR="00832211">
        <w:rPr>
          <w:rFonts w:ascii="Times New Roman" w:hAnsi="Times New Roman"/>
          <w:lang w:val="sq-AL"/>
        </w:rPr>
        <w:t>k</w:t>
      </w:r>
      <w:r w:rsidRPr="00386141">
        <w:rPr>
          <w:rFonts w:ascii="Times New Roman" w:hAnsi="Times New Roman"/>
          <w:lang w:val="sq-AL"/>
        </w:rPr>
        <w:t xml:space="preserve"> në Fushat Multisportive, Teatri Veror dhe Reja, në rastet e bashkepunimit ose organizime të APR me të tretë ose nisma të Bashkisë Tiranë, Ente arsimore publike, Evente nga subjekte me mision bamirësie ose individe me aftësi të kufizuara apo nën përkrahje sociale (kur kjo vërtetohet).</w:t>
      </w:r>
    </w:p>
    <w:p w:rsidR="00386141" w:rsidRPr="00EE6561" w:rsidRDefault="00386141" w:rsidP="00EE6561">
      <w:pPr>
        <w:spacing w:after="0" w:line="240" w:lineRule="auto"/>
        <w:rPr>
          <w:rFonts w:ascii="Times New Roman" w:hAnsi="Times New Roman"/>
          <w:sz w:val="24"/>
        </w:rPr>
      </w:pPr>
    </w:p>
    <w:p w:rsidR="00EE6561" w:rsidRDefault="00EE6561" w:rsidP="00E36D4E">
      <w:pPr>
        <w:pStyle w:val="NoSpacing"/>
        <w:ind w:left="2880"/>
        <w:jc w:val="both"/>
        <w:rPr>
          <w:rFonts w:ascii="Times New Roman" w:hAnsi="Times New Roman"/>
          <w:lang w:val="sq-AL"/>
        </w:rPr>
      </w:pPr>
    </w:p>
    <w:p w:rsidR="00FB7D0E" w:rsidRPr="004C3DFA" w:rsidRDefault="00FB7D0E" w:rsidP="00902CED">
      <w:pPr>
        <w:pStyle w:val="NoSpacing"/>
        <w:numPr>
          <w:ilvl w:val="0"/>
          <w:numId w:val="26"/>
        </w:numPr>
        <w:jc w:val="both"/>
        <w:rPr>
          <w:rFonts w:ascii="Times New Roman" w:hAnsi="Times New Roman"/>
          <w:lang w:val="sq-AL"/>
        </w:rPr>
      </w:pPr>
      <w:r w:rsidRPr="004C3DFA">
        <w:rPr>
          <w:rFonts w:ascii="Times New Roman" w:hAnsi="Times New Roman"/>
          <w:lang w:val="sq-AL"/>
        </w:rPr>
        <w:t>Çmimet e shitjes së bimësisë:</w:t>
      </w:r>
    </w:p>
    <w:p w:rsidR="00FB7D0E" w:rsidRPr="004C3DFA" w:rsidRDefault="00FB7D0E" w:rsidP="00E36D4E">
      <w:pPr>
        <w:pStyle w:val="NoSpacing"/>
        <w:jc w:val="both"/>
        <w:rPr>
          <w:rFonts w:ascii="Times New Roman" w:hAnsi="Times New Roman"/>
          <w:sz w:val="22"/>
          <w:szCs w:val="22"/>
          <w:lang w:val="sq-AL"/>
        </w:rPr>
      </w:pPr>
    </w:p>
    <w:p w:rsidR="00FB7D0E" w:rsidRPr="004C3DFA" w:rsidRDefault="00FB7D0E" w:rsidP="00E36D4E">
      <w:pPr>
        <w:pStyle w:val="NoSpacing"/>
        <w:ind w:left="-567"/>
        <w:jc w:val="center"/>
        <w:rPr>
          <w:rFonts w:ascii="Times New Roman" w:hAnsi="Times New Roman"/>
          <w:sz w:val="22"/>
          <w:szCs w:val="22"/>
          <w:lang w:val="sq-AL"/>
        </w:rPr>
      </w:pPr>
      <w:r w:rsidRPr="004C3DFA">
        <w:rPr>
          <w:rFonts w:ascii="Times New Roman" w:hAnsi="Times New Roman"/>
          <w:noProof/>
          <w:sz w:val="22"/>
          <w:szCs w:val="22"/>
          <w:lang w:val="sq-AL" w:eastAsia="sq-AL"/>
        </w:rPr>
        <w:lastRenderedPageBreak/>
        <w:drawing>
          <wp:inline distT="0" distB="0" distL="0" distR="0">
            <wp:extent cx="6026154" cy="4157933"/>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29325" cy="4160121"/>
                    </a:xfrm>
                    <a:prstGeom prst="rect">
                      <a:avLst/>
                    </a:prstGeom>
                    <a:noFill/>
                    <a:ln w="9525">
                      <a:noFill/>
                      <a:miter lim="800000"/>
                      <a:headEnd/>
                      <a:tailEnd/>
                    </a:ln>
                  </pic:spPr>
                </pic:pic>
              </a:graphicData>
            </a:graphic>
          </wp:inline>
        </w:drawing>
      </w:r>
    </w:p>
    <w:p w:rsidR="00FB7D0E" w:rsidRDefault="00FB7D0E" w:rsidP="00E36D4E">
      <w:pPr>
        <w:pStyle w:val="ListParagraph"/>
        <w:shd w:val="clear" w:color="auto" w:fill="FFFFFF"/>
        <w:spacing w:after="0" w:line="240" w:lineRule="auto"/>
        <w:ind w:hanging="360"/>
        <w:jc w:val="both"/>
        <w:rPr>
          <w:rFonts w:ascii="Times New Roman" w:eastAsia="Times New Roman" w:hAnsi="Times New Roman"/>
        </w:rPr>
      </w:pPr>
    </w:p>
    <w:p w:rsidR="00FB7D0E" w:rsidRDefault="00FB7D0E" w:rsidP="00E36D4E">
      <w:pPr>
        <w:pStyle w:val="ListParagraph"/>
        <w:shd w:val="clear" w:color="auto" w:fill="FFFFFF"/>
        <w:spacing w:after="0" w:line="240" w:lineRule="auto"/>
        <w:ind w:left="360" w:hanging="360"/>
        <w:jc w:val="both"/>
        <w:rPr>
          <w:rFonts w:ascii="Times New Roman" w:eastAsia="Times New Roman" w:hAnsi="Times New Roman"/>
          <w:b/>
          <w:sz w:val="24"/>
          <w:szCs w:val="24"/>
          <w:u w:val="single"/>
        </w:rPr>
      </w:pPr>
      <w:r w:rsidRPr="004B65D5">
        <w:rPr>
          <w:rFonts w:ascii="Times New Roman" w:eastAsia="Times New Roman" w:hAnsi="Times New Roman"/>
          <w:b/>
          <w:sz w:val="24"/>
          <w:szCs w:val="24"/>
          <w:u w:val="single"/>
        </w:rPr>
        <w:t>Leht</w:t>
      </w:r>
      <w:r w:rsidR="00443DAD">
        <w:rPr>
          <w:rFonts w:ascii="Times New Roman" w:eastAsia="Times New Roman" w:hAnsi="Times New Roman"/>
          <w:b/>
          <w:sz w:val="24"/>
          <w:szCs w:val="24"/>
          <w:u w:val="single"/>
        </w:rPr>
        <w:t>ë</w:t>
      </w:r>
      <w:r w:rsidRPr="004B65D5">
        <w:rPr>
          <w:rFonts w:ascii="Times New Roman" w:eastAsia="Times New Roman" w:hAnsi="Times New Roman"/>
          <w:b/>
          <w:sz w:val="24"/>
          <w:szCs w:val="24"/>
          <w:u w:val="single"/>
        </w:rPr>
        <w:t>sira fiskale</w:t>
      </w:r>
    </w:p>
    <w:p w:rsidR="00C63A63" w:rsidRPr="004B65D5" w:rsidRDefault="00C63A63" w:rsidP="00E36D4E">
      <w:pPr>
        <w:pStyle w:val="ListParagraph"/>
        <w:shd w:val="clear" w:color="auto" w:fill="FFFFFF"/>
        <w:spacing w:after="0" w:line="240" w:lineRule="auto"/>
        <w:ind w:left="360" w:hanging="360"/>
        <w:jc w:val="both"/>
        <w:rPr>
          <w:rFonts w:ascii="Times New Roman" w:eastAsia="Times New Roman" w:hAnsi="Times New Roman"/>
          <w:b/>
          <w:sz w:val="24"/>
          <w:szCs w:val="24"/>
          <w:u w:val="single"/>
        </w:rPr>
      </w:pPr>
    </w:p>
    <w:p w:rsidR="00FB7D0E" w:rsidRPr="00997D74" w:rsidRDefault="00FB7D0E" w:rsidP="00E36D4E">
      <w:pPr>
        <w:shd w:val="clear" w:color="auto" w:fill="FFFFFF"/>
        <w:spacing w:after="0" w:line="240" w:lineRule="auto"/>
        <w:jc w:val="both"/>
        <w:rPr>
          <w:rFonts w:ascii="Times New Roman" w:eastAsia="Times New Roman" w:hAnsi="Times New Roman"/>
          <w:sz w:val="24"/>
          <w:szCs w:val="24"/>
        </w:rPr>
      </w:pPr>
      <w:r w:rsidRPr="00997D74">
        <w:rPr>
          <w:rFonts w:ascii="Times New Roman" w:eastAsia="Times New Roman" w:hAnsi="Times New Roman"/>
          <w:sz w:val="24"/>
          <w:szCs w:val="24"/>
        </w:rPr>
        <w:t>Përjashtohen nga detyrimi për të paguar çmimi</w:t>
      </w:r>
      <w:r w:rsidR="00443DAD">
        <w:rPr>
          <w:rFonts w:ascii="Times New Roman" w:eastAsia="Times New Roman" w:hAnsi="Times New Roman"/>
          <w:sz w:val="24"/>
          <w:szCs w:val="24"/>
        </w:rPr>
        <w:t>n</w:t>
      </w:r>
      <w:r w:rsidR="00832211">
        <w:rPr>
          <w:rFonts w:ascii="Times New Roman" w:eastAsia="Times New Roman" w:hAnsi="Times New Roman"/>
          <w:sz w:val="24"/>
          <w:szCs w:val="24"/>
        </w:rPr>
        <w:t xml:space="preserve"> </w:t>
      </w:r>
      <w:r w:rsidR="00443DAD">
        <w:rPr>
          <w:rFonts w:ascii="Times New Roman" w:eastAsia="Times New Roman" w:hAnsi="Times New Roman"/>
          <w:sz w:val="24"/>
          <w:szCs w:val="24"/>
        </w:rPr>
        <w:t>e</w:t>
      </w:r>
      <w:r w:rsidRPr="00997D74">
        <w:rPr>
          <w:rFonts w:ascii="Times New Roman" w:eastAsia="Times New Roman" w:hAnsi="Times New Roman"/>
          <w:sz w:val="24"/>
          <w:szCs w:val="24"/>
        </w:rPr>
        <w:t xml:space="preserve"> biletës për Trenin Panoramik, fëmijët me aftësi të kufizuar</w:t>
      </w:r>
      <w:r w:rsidR="00832211">
        <w:rPr>
          <w:rFonts w:ascii="Times New Roman" w:eastAsia="Times New Roman" w:hAnsi="Times New Roman"/>
          <w:sz w:val="24"/>
          <w:szCs w:val="24"/>
        </w:rPr>
        <w:t xml:space="preserve"> dhe prindwrit e tyre</w:t>
      </w:r>
      <w:r w:rsidRPr="00997D74">
        <w:rPr>
          <w:rFonts w:ascii="Times New Roman" w:eastAsia="Times New Roman" w:hAnsi="Times New Roman"/>
          <w:sz w:val="24"/>
          <w:szCs w:val="24"/>
        </w:rPr>
        <w:t>.</w:t>
      </w:r>
    </w:p>
    <w:p w:rsidR="00FB7D0E" w:rsidRPr="00997D74" w:rsidRDefault="00FB7D0E" w:rsidP="00E36D4E">
      <w:pPr>
        <w:shd w:val="clear" w:color="auto" w:fill="FFFFFF"/>
        <w:spacing w:after="0" w:line="240" w:lineRule="auto"/>
        <w:jc w:val="both"/>
        <w:rPr>
          <w:rFonts w:ascii="Times New Roman" w:eastAsia="Times New Roman" w:hAnsi="Times New Roman"/>
        </w:rPr>
      </w:pPr>
    </w:p>
    <w:p w:rsidR="00FB7D0E" w:rsidRPr="00E9530A" w:rsidRDefault="00FB7D0E" w:rsidP="00E36D4E">
      <w:pPr>
        <w:spacing w:after="0" w:line="240" w:lineRule="auto"/>
        <w:jc w:val="both"/>
        <w:rPr>
          <w:rFonts w:ascii="Times New Roman" w:hAnsi="Times New Roman"/>
          <w:b/>
          <w:i/>
          <w:sz w:val="24"/>
          <w:szCs w:val="24"/>
        </w:rPr>
      </w:pPr>
      <w:r w:rsidRPr="00997D74">
        <w:rPr>
          <w:rFonts w:ascii="Times New Roman" w:hAnsi="Times New Roman"/>
          <w:b/>
          <w:i/>
          <w:spacing w:val="1"/>
          <w:sz w:val="24"/>
          <w:szCs w:val="24"/>
        </w:rPr>
        <w:t>S</w:t>
      </w:r>
      <w:r w:rsidRPr="00997D74">
        <w:rPr>
          <w:rFonts w:ascii="Times New Roman" w:hAnsi="Times New Roman"/>
          <w:b/>
          <w:i/>
          <w:sz w:val="24"/>
          <w:szCs w:val="24"/>
        </w:rPr>
        <w:t>tr</w:t>
      </w:r>
      <w:r w:rsidRPr="00997D74">
        <w:rPr>
          <w:rFonts w:ascii="Times New Roman" w:hAnsi="Times New Roman"/>
          <w:b/>
          <w:i/>
          <w:spacing w:val="1"/>
          <w:sz w:val="24"/>
          <w:szCs w:val="24"/>
        </w:rPr>
        <w:t>u</w:t>
      </w:r>
      <w:r w:rsidRPr="00997D74">
        <w:rPr>
          <w:rFonts w:ascii="Times New Roman" w:hAnsi="Times New Roman"/>
          <w:b/>
          <w:i/>
          <w:sz w:val="24"/>
          <w:szCs w:val="24"/>
        </w:rPr>
        <w:t>k</w:t>
      </w:r>
      <w:r w:rsidRPr="00997D74">
        <w:rPr>
          <w:rFonts w:ascii="Times New Roman" w:hAnsi="Times New Roman"/>
          <w:b/>
          <w:i/>
          <w:spacing w:val="-2"/>
          <w:sz w:val="24"/>
          <w:szCs w:val="24"/>
        </w:rPr>
        <w:t>t</w:t>
      </w:r>
      <w:r w:rsidRPr="00997D74">
        <w:rPr>
          <w:rFonts w:ascii="Times New Roman" w:hAnsi="Times New Roman"/>
          <w:b/>
          <w:i/>
          <w:spacing w:val="1"/>
          <w:sz w:val="24"/>
          <w:szCs w:val="24"/>
        </w:rPr>
        <w:t>u</w:t>
      </w:r>
      <w:r w:rsidRPr="00997D74">
        <w:rPr>
          <w:rFonts w:ascii="Times New Roman" w:hAnsi="Times New Roman"/>
          <w:b/>
          <w:i/>
          <w:sz w:val="24"/>
          <w:szCs w:val="24"/>
        </w:rPr>
        <w:t xml:space="preserve">ra e </w:t>
      </w:r>
      <w:r w:rsidRPr="00997D74">
        <w:rPr>
          <w:rFonts w:ascii="Times New Roman" w:hAnsi="Times New Roman"/>
          <w:b/>
          <w:i/>
          <w:spacing w:val="1"/>
          <w:sz w:val="24"/>
          <w:szCs w:val="24"/>
        </w:rPr>
        <w:t>n</w:t>
      </w:r>
      <w:r w:rsidRPr="00997D74">
        <w:rPr>
          <w:rFonts w:ascii="Times New Roman" w:hAnsi="Times New Roman"/>
          <w:b/>
          <w:i/>
          <w:sz w:val="24"/>
          <w:szCs w:val="24"/>
        </w:rPr>
        <w:t>gark</w:t>
      </w:r>
      <w:r w:rsidRPr="00997D74">
        <w:rPr>
          <w:rFonts w:ascii="Times New Roman" w:hAnsi="Times New Roman"/>
          <w:b/>
          <w:i/>
          <w:spacing w:val="1"/>
          <w:sz w:val="24"/>
          <w:szCs w:val="24"/>
        </w:rPr>
        <w:t>u</w:t>
      </w:r>
      <w:r w:rsidRPr="00997D74">
        <w:rPr>
          <w:rFonts w:ascii="Times New Roman" w:hAnsi="Times New Roman"/>
          <w:b/>
          <w:i/>
          <w:sz w:val="24"/>
          <w:szCs w:val="24"/>
        </w:rPr>
        <w:t>ar p</w:t>
      </w:r>
      <w:r w:rsidRPr="00997D74">
        <w:rPr>
          <w:rFonts w:ascii="Times New Roman" w:hAnsi="Times New Roman"/>
          <w:b/>
          <w:i/>
          <w:spacing w:val="-1"/>
          <w:sz w:val="24"/>
          <w:szCs w:val="24"/>
        </w:rPr>
        <w:t>ë</w:t>
      </w:r>
      <w:r w:rsidRPr="00997D74">
        <w:rPr>
          <w:rFonts w:ascii="Times New Roman" w:hAnsi="Times New Roman"/>
          <w:b/>
          <w:i/>
          <w:sz w:val="24"/>
          <w:szCs w:val="24"/>
        </w:rPr>
        <w:t xml:space="preserve">r </w:t>
      </w:r>
      <w:r w:rsidRPr="00997D74">
        <w:rPr>
          <w:rFonts w:ascii="Times New Roman" w:hAnsi="Times New Roman"/>
          <w:b/>
          <w:i/>
          <w:spacing w:val="3"/>
          <w:sz w:val="24"/>
          <w:szCs w:val="24"/>
        </w:rPr>
        <w:t>m</w:t>
      </w:r>
      <w:r w:rsidRPr="00997D74">
        <w:rPr>
          <w:rFonts w:ascii="Times New Roman" w:hAnsi="Times New Roman"/>
          <w:b/>
          <w:i/>
          <w:sz w:val="24"/>
          <w:szCs w:val="24"/>
        </w:rPr>
        <w:t>bledh</w:t>
      </w:r>
      <w:r w:rsidRPr="00997D74">
        <w:rPr>
          <w:rFonts w:ascii="Times New Roman" w:hAnsi="Times New Roman"/>
          <w:b/>
          <w:i/>
          <w:spacing w:val="1"/>
          <w:sz w:val="24"/>
          <w:szCs w:val="24"/>
        </w:rPr>
        <w:t>j</w:t>
      </w:r>
      <w:r w:rsidRPr="00997D74">
        <w:rPr>
          <w:rFonts w:ascii="Times New Roman" w:hAnsi="Times New Roman"/>
          <w:b/>
          <w:i/>
          <w:spacing w:val="-1"/>
          <w:sz w:val="24"/>
          <w:szCs w:val="24"/>
        </w:rPr>
        <w:t>e</w:t>
      </w:r>
      <w:r w:rsidRPr="00997D74">
        <w:rPr>
          <w:rFonts w:ascii="Times New Roman" w:hAnsi="Times New Roman"/>
          <w:b/>
          <w:i/>
          <w:sz w:val="24"/>
          <w:szCs w:val="24"/>
        </w:rPr>
        <w:t>n e k</w:t>
      </w:r>
      <w:r w:rsidRPr="00997D74">
        <w:rPr>
          <w:rFonts w:ascii="Times New Roman" w:hAnsi="Times New Roman"/>
          <w:b/>
          <w:i/>
          <w:spacing w:val="-1"/>
          <w:sz w:val="24"/>
          <w:szCs w:val="24"/>
        </w:rPr>
        <w:t>ë</w:t>
      </w:r>
      <w:r w:rsidRPr="00997D74">
        <w:rPr>
          <w:rFonts w:ascii="Times New Roman" w:hAnsi="Times New Roman"/>
          <w:b/>
          <w:i/>
          <w:sz w:val="24"/>
          <w:szCs w:val="24"/>
        </w:rPr>
        <w:t>saj tar</w:t>
      </w:r>
      <w:r w:rsidRPr="00997D74">
        <w:rPr>
          <w:rFonts w:ascii="Times New Roman" w:hAnsi="Times New Roman"/>
          <w:b/>
          <w:i/>
          <w:spacing w:val="1"/>
          <w:sz w:val="24"/>
          <w:szCs w:val="24"/>
        </w:rPr>
        <w:t>i</w:t>
      </w:r>
      <w:r w:rsidRPr="00997D74">
        <w:rPr>
          <w:rFonts w:ascii="Times New Roman" w:hAnsi="Times New Roman"/>
          <w:b/>
          <w:i/>
          <w:sz w:val="24"/>
          <w:szCs w:val="24"/>
        </w:rPr>
        <w:t xml:space="preserve">fe </w:t>
      </w:r>
      <w:r w:rsidRPr="00997D74">
        <w:rPr>
          <w:rFonts w:ascii="Times New Roman" w:hAnsi="Times New Roman"/>
          <w:b/>
          <w:i/>
          <w:spacing w:val="-1"/>
          <w:sz w:val="24"/>
          <w:szCs w:val="24"/>
        </w:rPr>
        <w:t>ë</w:t>
      </w:r>
      <w:r w:rsidRPr="00997D74">
        <w:rPr>
          <w:rFonts w:ascii="Times New Roman" w:hAnsi="Times New Roman"/>
          <w:b/>
          <w:i/>
          <w:sz w:val="24"/>
          <w:szCs w:val="24"/>
        </w:rPr>
        <w:t>s</w:t>
      </w:r>
      <w:r w:rsidRPr="00997D74">
        <w:rPr>
          <w:rFonts w:ascii="Times New Roman" w:hAnsi="Times New Roman"/>
          <w:b/>
          <w:i/>
          <w:spacing w:val="1"/>
          <w:sz w:val="24"/>
          <w:szCs w:val="24"/>
        </w:rPr>
        <w:t>h</w:t>
      </w:r>
      <w:r w:rsidRPr="00997D74">
        <w:rPr>
          <w:rFonts w:ascii="Times New Roman" w:hAnsi="Times New Roman"/>
          <w:b/>
          <w:i/>
          <w:sz w:val="24"/>
          <w:szCs w:val="24"/>
        </w:rPr>
        <w:t>të Agjencia e Parqeve dhe Rekreacionit dhe sipas akt rakordimeve n</w:t>
      </w:r>
      <w:r w:rsidR="00443DAD">
        <w:rPr>
          <w:rFonts w:ascii="Times New Roman" w:hAnsi="Times New Roman"/>
          <w:b/>
          <w:i/>
          <w:sz w:val="24"/>
          <w:szCs w:val="24"/>
        </w:rPr>
        <w:t>ë</w:t>
      </w:r>
      <w:r w:rsidRPr="00997D74">
        <w:rPr>
          <w:rFonts w:ascii="Times New Roman" w:hAnsi="Times New Roman"/>
          <w:b/>
          <w:i/>
          <w:sz w:val="24"/>
          <w:szCs w:val="24"/>
        </w:rPr>
        <w:t xml:space="preserve"> fund t</w:t>
      </w:r>
      <w:r w:rsidR="00443DAD">
        <w:rPr>
          <w:rFonts w:ascii="Times New Roman" w:hAnsi="Times New Roman"/>
          <w:b/>
          <w:i/>
          <w:sz w:val="24"/>
          <w:szCs w:val="24"/>
        </w:rPr>
        <w:t>ëç</w:t>
      </w:r>
      <w:r w:rsidRPr="00997D74">
        <w:rPr>
          <w:rFonts w:ascii="Times New Roman" w:hAnsi="Times New Roman"/>
          <w:b/>
          <w:i/>
          <w:sz w:val="24"/>
          <w:szCs w:val="24"/>
        </w:rPr>
        <w:t>do muaji, t</w:t>
      </w:r>
      <w:r w:rsidR="00443DAD">
        <w:rPr>
          <w:rFonts w:ascii="Times New Roman" w:hAnsi="Times New Roman"/>
          <w:b/>
          <w:i/>
          <w:sz w:val="24"/>
          <w:szCs w:val="24"/>
        </w:rPr>
        <w:t>ë</w:t>
      </w:r>
      <w:r w:rsidRPr="00997D74">
        <w:rPr>
          <w:rFonts w:ascii="Times New Roman" w:hAnsi="Times New Roman"/>
          <w:b/>
          <w:i/>
          <w:sz w:val="24"/>
          <w:szCs w:val="24"/>
        </w:rPr>
        <w:t xml:space="preserve"> konfirmuara nga Dega e Thesarit, t</w:t>
      </w:r>
      <w:r w:rsidR="00443DAD">
        <w:rPr>
          <w:rFonts w:ascii="Times New Roman" w:hAnsi="Times New Roman"/>
          <w:b/>
          <w:i/>
          <w:sz w:val="24"/>
          <w:szCs w:val="24"/>
        </w:rPr>
        <w:t>ë</w:t>
      </w:r>
      <w:r w:rsidRPr="00997D74">
        <w:rPr>
          <w:rFonts w:ascii="Times New Roman" w:hAnsi="Times New Roman"/>
          <w:b/>
          <w:i/>
          <w:sz w:val="24"/>
          <w:szCs w:val="24"/>
        </w:rPr>
        <w:t xml:space="preserve"> ardhurat kalojne 100% n</w:t>
      </w:r>
      <w:r w:rsidR="00443DAD">
        <w:rPr>
          <w:rFonts w:ascii="Times New Roman" w:hAnsi="Times New Roman"/>
          <w:b/>
          <w:i/>
          <w:sz w:val="24"/>
          <w:szCs w:val="24"/>
        </w:rPr>
        <w:t>ë llogarinë</w:t>
      </w:r>
      <w:r w:rsidRPr="00997D74">
        <w:rPr>
          <w:rFonts w:ascii="Times New Roman" w:hAnsi="Times New Roman"/>
          <w:b/>
          <w:i/>
          <w:sz w:val="24"/>
          <w:szCs w:val="24"/>
        </w:rPr>
        <w:t xml:space="preserve"> e Bashkis</w:t>
      </w:r>
      <w:r w:rsidR="00443DAD">
        <w:rPr>
          <w:rFonts w:ascii="Times New Roman" w:hAnsi="Times New Roman"/>
          <w:b/>
          <w:i/>
          <w:sz w:val="24"/>
          <w:szCs w:val="24"/>
        </w:rPr>
        <w:t>ë</w:t>
      </w:r>
      <w:r w:rsidRPr="00997D74">
        <w:rPr>
          <w:rFonts w:ascii="Times New Roman" w:hAnsi="Times New Roman"/>
          <w:b/>
          <w:i/>
          <w:sz w:val="24"/>
          <w:szCs w:val="24"/>
        </w:rPr>
        <w:t xml:space="preserve"> s</w:t>
      </w:r>
      <w:r w:rsidR="00443DAD">
        <w:rPr>
          <w:rFonts w:ascii="Times New Roman" w:hAnsi="Times New Roman"/>
          <w:b/>
          <w:i/>
          <w:sz w:val="24"/>
          <w:szCs w:val="24"/>
        </w:rPr>
        <w:t>ë Tiranë</w:t>
      </w:r>
      <w:r w:rsidRPr="00997D74">
        <w:rPr>
          <w:rFonts w:ascii="Times New Roman" w:hAnsi="Times New Roman"/>
          <w:b/>
          <w:i/>
          <w:sz w:val="24"/>
          <w:szCs w:val="24"/>
        </w:rPr>
        <w:t>s.</w:t>
      </w:r>
    </w:p>
    <w:p w:rsidR="00E85376" w:rsidRDefault="00E85376" w:rsidP="00E36D4E">
      <w:pPr>
        <w:pStyle w:val="ListParagraph"/>
        <w:shd w:val="clear" w:color="auto" w:fill="FFFFFF"/>
        <w:spacing w:after="0" w:line="240" w:lineRule="auto"/>
        <w:ind w:left="360"/>
        <w:jc w:val="both"/>
        <w:rPr>
          <w:rFonts w:ascii="Times New Roman" w:eastAsia="Times New Roman" w:hAnsi="Times New Roman"/>
          <w:sz w:val="24"/>
          <w:szCs w:val="24"/>
        </w:rPr>
      </w:pPr>
    </w:p>
    <w:p w:rsidR="0048187F" w:rsidRPr="00997D74" w:rsidRDefault="005A7F96" w:rsidP="00902CED">
      <w:pPr>
        <w:pStyle w:val="ListParagraph"/>
        <w:numPr>
          <w:ilvl w:val="0"/>
          <w:numId w:val="18"/>
        </w:numPr>
        <w:tabs>
          <w:tab w:val="left" w:pos="707"/>
        </w:tabs>
        <w:spacing w:after="0" w:line="240" w:lineRule="auto"/>
        <w:ind w:left="567" w:hanging="360"/>
        <w:rPr>
          <w:rFonts w:ascii="Times New Roman" w:eastAsia="Times New Roman" w:hAnsi="Times New Roman"/>
          <w:bCs/>
          <w:sz w:val="24"/>
        </w:rPr>
      </w:pPr>
      <w:r>
        <w:rPr>
          <w:rFonts w:ascii="Times New Roman" w:eastAsia="Times New Roman" w:hAnsi="Times New Roman"/>
          <w:bCs/>
          <w:sz w:val="24"/>
        </w:rPr>
        <w:t xml:space="preserve">  </w:t>
      </w:r>
      <w:r w:rsidR="00997D74" w:rsidRPr="00997D74">
        <w:rPr>
          <w:rFonts w:ascii="Times New Roman" w:eastAsia="Times New Roman" w:hAnsi="Times New Roman"/>
          <w:bCs/>
          <w:sz w:val="24"/>
        </w:rPr>
        <w:t>Pika</w:t>
      </w:r>
      <w:r w:rsidR="00AC31F8" w:rsidRPr="00997D74">
        <w:rPr>
          <w:rFonts w:ascii="Times New Roman" w:eastAsia="Times New Roman" w:hAnsi="Times New Roman"/>
          <w:bCs/>
          <w:sz w:val="24"/>
        </w:rPr>
        <w:t>II.</w:t>
      </w:r>
      <w:r w:rsidR="00997D74" w:rsidRPr="00997D74">
        <w:rPr>
          <w:rFonts w:ascii="Times New Roman" w:eastAsia="Times New Roman" w:hAnsi="Times New Roman"/>
          <w:bCs/>
          <w:sz w:val="24"/>
        </w:rPr>
        <w:t>e</w:t>
      </w:r>
      <w:r w:rsidR="00AC31F8" w:rsidRPr="00997D74">
        <w:rPr>
          <w:rFonts w:ascii="Times New Roman" w:eastAsia="Times New Roman" w:hAnsi="Times New Roman"/>
          <w:bCs/>
          <w:sz w:val="24"/>
        </w:rPr>
        <w:t>.3 “</w:t>
      </w:r>
      <w:r w:rsidR="00997D74" w:rsidRPr="00997D74">
        <w:rPr>
          <w:rFonts w:ascii="Times New Roman" w:eastAsia="Times New Roman" w:hAnsi="Times New Roman"/>
          <w:bCs/>
          <w:sz w:val="24"/>
        </w:rPr>
        <w:t xml:space="preserve">Tarifa për Qendrën Kulturore “Tirana”, </w:t>
      </w:r>
      <w:r w:rsidR="00997D74">
        <w:rPr>
          <w:rFonts w:ascii="Times New Roman" w:eastAsia="Times New Roman" w:hAnsi="Times New Roman"/>
          <w:bCs/>
          <w:sz w:val="24"/>
        </w:rPr>
        <w:t>ndryshohet</w:t>
      </w:r>
      <w:r w:rsidR="00B758A1" w:rsidRPr="00997D74">
        <w:rPr>
          <w:rFonts w:ascii="Times New Roman" w:eastAsia="Times New Roman" w:hAnsi="Times New Roman"/>
          <w:bCs/>
          <w:sz w:val="24"/>
        </w:rPr>
        <w:t xml:space="preserve"> simë poshtë</w:t>
      </w:r>
      <w:r w:rsidR="00AC31F8" w:rsidRPr="00997D74">
        <w:rPr>
          <w:rFonts w:ascii="Times New Roman" w:eastAsia="Times New Roman" w:hAnsi="Times New Roman"/>
          <w:bCs/>
          <w:sz w:val="24"/>
        </w:rPr>
        <w:t>:</w:t>
      </w:r>
    </w:p>
    <w:p w:rsidR="00F36C6A" w:rsidRDefault="00F36C6A" w:rsidP="00E36D4E">
      <w:pPr>
        <w:tabs>
          <w:tab w:val="left" w:pos="707"/>
        </w:tabs>
        <w:spacing w:after="0" w:line="240" w:lineRule="auto"/>
        <w:ind w:left="360"/>
        <w:rPr>
          <w:rFonts w:ascii="Times New Roman" w:eastAsia="Times New Roman" w:hAnsi="Times New Roman"/>
          <w:b/>
          <w:bCs/>
          <w:sz w:val="24"/>
        </w:rPr>
      </w:pPr>
    </w:p>
    <w:p w:rsidR="0048187F" w:rsidRPr="00B94B58" w:rsidRDefault="00F36C6A" w:rsidP="00902CED">
      <w:pPr>
        <w:pStyle w:val="ListParagraph"/>
        <w:numPr>
          <w:ilvl w:val="0"/>
          <w:numId w:val="8"/>
        </w:numPr>
        <w:tabs>
          <w:tab w:val="left" w:pos="707"/>
        </w:tabs>
        <w:spacing w:after="0" w:line="240" w:lineRule="auto"/>
        <w:ind w:left="709"/>
        <w:rPr>
          <w:rFonts w:ascii="Times New Roman" w:hAnsi="Times New Roman"/>
          <w:szCs w:val="20"/>
        </w:rPr>
      </w:pPr>
      <w:r w:rsidRPr="00B94B58">
        <w:rPr>
          <w:rFonts w:ascii="Times New Roman" w:hAnsi="Times New Roman"/>
          <w:sz w:val="24"/>
          <w:szCs w:val="20"/>
        </w:rPr>
        <w:t>Dhënia në përdorim e sallës së Qendr</w:t>
      </w:r>
      <w:r w:rsidR="007C6384" w:rsidRPr="00B94B58">
        <w:rPr>
          <w:rFonts w:ascii="Times New Roman" w:hAnsi="Times New Roman"/>
          <w:sz w:val="24"/>
          <w:szCs w:val="20"/>
        </w:rPr>
        <w:t>ë</w:t>
      </w:r>
      <w:r w:rsidRPr="00B94B58">
        <w:rPr>
          <w:rFonts w:ascii="Times New Roman" w:hAnsi="Times New Roman"/>
          <w:sz w:val="24"/>
          <w:szCs w:val="20"/>
        </w:rPr>
        <w:t>s Kul</w:t>
      </w:r>
      <w:r w:rsidR="00D230E9">
        <w:rPr>
          <w:rFonts w:ascii="Times New Roman" w:hAnsi="Times New Roman"/>
          <w:sz w:val="24"/>
          <w:szCs w:val="20"/>
        </w:rPr>
        <w:t>t</w:t>
      </w:r>
      <w:r w:rsidRPr="00B94B58">
        <w:rPr>
          <w:rFonts w:ascii="Times New Roman" w:hAnsi="Times New Roman"/>
          <w:sz w:val="24"/>
          <w:szCs w:val="20"/>
        </w:rPr>
        <w:t>u</w:t>
      </w:r>
      <w:r w:rsidR="00D230E9">
        <w:rPr>
          <w:rFonts w:ascii="Times New Roman" w:hAnsi="Times New Roman"/>
          <w:sz w:val="24"/>
          <w:szCs w:val="20"/>
        </w:rPr>
        <w:t>r</w:t>
      </w:r>
      <w:r w:rsidRPr="00B94B58">
        <w:rPr>
          <w:rFonts w:ascii="Times New Roman" w:hAnsi="Times New Roman"/>
          <w:sz w:val="24"/>
          <w:szCs w:val="20"/>
        </w:rPr>
        <w:t>ore TIRANË</w:t>
      </w:r>
      <w:r w:rsidRPr="00B94B58">
        <w:rPr>
          <w:rFonts w:ascii="Times New Roman" w:hAnsi="Times New Roman"/>
          <w:sz w:val="24"/>
          <w:szCs w:val="20"/>
        </w:rPr>
        <w:tab/>
      </w:r>
      <w:r w:rsidR="00D230E9">
        <w:rPr>
          <w:rFonts w:ascii="Times New Roman" w:hAnsi="Times New Roman"/>
          <w:sz w:val="24"/>
          <w:szCs w:val="20"/>
        </w:rPr>
        <w:tab/>
      </w:r>
      <w:r w:rsidRPr="00B94B58">
        <w:rPr>
          <w:rFonts w:ascii="Times New Roman" w:hAnsi="Times New Roman"/>
          <w:sz w:val="24"/>
          <w:szCs w:val="20"/>
        </w:rPr>
        <w:t>10.000 lekë/ora</w:t>
      </w:r>
    </w:p>
    <w:p w:rsidR="009E351F" w:rsidRPr="004C3DFA" w:rsidRDefault="009E351F" w:rsidP="00902CED">
      <w:pPr>
        <w:pStyle w:val="NoSpacing"/>
        <w:numPr>
          <w:ilvl w:val="0"/>
          <w:numId w:val="8"/>
        </w:numPr>
        <w:ind w:left="709"/>
        <w:jc w:val="both"/>
        <w:rPr>
          <w:rFonts w:ascii="Times New Roman" w:hAnsi="Times New Roman"/>
          <w:lang w:val="sq-AL"/>
        </w:rPr>
      </w:pPr>
      <w:r w:rsidRPr="004C3DFA">
        <w:rPr>
          <w:rFonts w:ascii="Times New Roman" w:hAnsi="Times New Roman"/>
          <w:lang w:val="sq-AL"/>
        </w:rPr>
        <w:t>Çmimi i biletave për shfaqjet teatrore të të rriturve:</w:t>
      </w:r>
    </w:p>
    <w:p w:rsidR="009E351F" w:rsidRPr="004C3DFA" w:rsidRDefault="009E351F" w:rsidP="00D230E9">
      <w:pPr>
        <w:pStyle w:val="NoSpacing"/>
        <w:ind w:left="5760" w:firstLine="720"/>
        <w:jc w:val="both"/>
        <w:rPr>
          <w:rFonts w:ascii="Times New Roman" w:hAnsi="Times New Roman"/>
          <w:lang w:val="sq-AL"/>
        </w:rPr>
      </w:pPr>
      <w:r w:rsidRPr="004C3DFA">
        <w:rPr>
          <w:rFonts w:ascii="Times New Roman" w:hAnsi="Times New Roman"/>
          <w:lang w:val="sq-AL"/>
        </w:rPr>
        <w:t>500 lekë / bileta person</w:t>
      </w:r>
    </w:p>
    <w:p w:rsidR="00B41F88" w:rsidRDefault="009E351F" w:rsidP="00D230E9">
      <w:pPr>
        <w:pStyle w:val="NoSpacing"/>
        <w:ind w:left="5760" w:firstLine="720"/>
        <w:jc w:val="both"/>
        <w:rPr>
          <w:rFonts w:ascii="Times New Roman" w:hAnsi="Times New Roman"/>
          <w:lang w:val="sq-AL"/>
        </w:rPr>
      </w:pPr>
      <w:r w:rsidRPr="004C3DFA">
        <w:rPr>
          <w:rFonts w:ascii="Times New Roman" w:hAnsi="Times New Roman"/>
          <w:lang w:val="sq-AL"/>
        </w:rPr>
        <w:t xml:space="preserve">300 lekë/ bileta student </w:t>
      </w:r>
    </w:p>
    <w:p w:rsidR="009E351F" w:rsidRPr="004C3DFA" w:rsidRDefault="009E351F" w:rsidP="00D230E9">
      <w:pPr>
        <w:pStyle w:val="NoSpacing"/>
        <w:ind w:left="6480"/>
        <w:jc w:val="both"/>
        <w:rPr>
          <w:rFonts w:ascii="Times New Roman" w:hAnsi="Times New Roman"/>
          <w:lang w:val="sq-AL"/>
        </w:rPr>
      </w:pPr>
      <w:r w:rsidRPr="004C3DFA">
        <w:rPr>
          <w:rFonts w:ascii="Times New Roman" w:hAnsi="Times New Roman"/>
          <w:lang w:val="sq-AL"/>
        </w:rPr>
        <w:t>(</w:t>
      </w:r>
      <w:r w:rsidRPr="00B41F88">
        <w:rPr>
          <w:rFonts w:ascii="Times New Roman" w:hAnsi="Times New Roman"/>
          <w:sz w:val="20"/>
          <w:lang w:val="sq-AL"/>
        </w:rPr>
        <w:t>me kartë student</w:t>
      </w:r>
      <w:r w:rsidR="00443DAD">
        <w:rPr>
          <w:rFonts w:ascii="Times New Roman" w:hAnsi="Times New Roman"/>
          <w:sz w:val="20"/>
          <w:lang w:val="sq-AL"/>
        </w:rPr>
        <w:t>i</w:t>
      </w:r>
      <w:r w:rsidRPr="00B41F88">
        <w:rPr>
          <w:rFonts w:ascii="Times New Roman" w:hAnsi="Times New Roman"/>
          <w:sz w:val="20"/>
          <w:lang w:val="sq-AL"/>
        </w:rPr>
        <w:t xml:space="preserve"> ose vërtetim fakulteti</w:t>
      </w:r>
      <w:r w:rsidRPr="004C3DFA">
        <w:rPr>
          <w:rFonts w:ascii="Times New Roman" w:hAnsi="Times New Roman"/>
          <w:lang w:val="sq-AL"/>
        </w:rPr>
        <w:t>)</w:t>
      </w:r>
    </w:p>
    <w:p w:rsidR="009E351F" w:rsidRDefault="009E351F" w:rsidP="00D230E9">
      <w:pPr>
        <w:pStyle w:val="NoSpacing"/>
        <w:ind w:left="5760" w:firstLine="720"/>
        <w:jc w:val="both"/>
        <w:rPr>
          <w:rFonts w:ascii="Times New Roman" w:hAnsi="Times New Roman"/>
          <w:lang w:val="sq-AL"/>
        </w:rPr>
      </w:pPr>
      <w:r w:rsidRPr="004C3DFA">
        <w:rPr>
          <w:rFonts w:ascii="Times New Roman" w:hAnsi="Times New Roman"/>
          <w:lang w:val="sq-AL"/>
        </w:rPr>
        <w:t xml:space="preserve">300 lekë/ bileta mbi 65 vjeç </w:t>
      </w:r>
    </w:p>
    <w:p w:rsidR="004017B0" w:rsidRPr="004C3DFA" w:rsidRDefault="004017B0" w:rsidP="00E36D4E">
      <w:pPr>
        <w:pStyle w:val="NoSpacing"/>
        <w:ind w:left="2880"/>
        <w:jc w:val="both"/>
        <w:rPr>
          <w:rFonts w:ascii="Times New Roman" w:hAnsi="Times New Roman"/>
          <w:lang w:val="sq-AL"/>
        </w:rPr>
      </w:pPr>
    </w:p>
    <w:p w:rsidR="009E351F" w:rsidRPr="004C3DFA" w:rsidRDefault="009E351F" w:rsidP="00902CED">
      <w:pPr>
        <w:pStyle w:val="NoSpacing"/>
        <w:numPr>
          <w:ilvl w:val="0"/>
          <w:numId w:val="8"/>
        </w:numPr>
        <w:ind w:left="709"/>
        <w:jc w:val="both"/>
        <w:rPr>
          <w:rFonts w:ascii="Times New Roman" w:hAnsi="Times New Roman"/>
          <w:lang w:val="sq-AL"/>
        </w:rPr>
      </w:pPr>
      <w:r w:rsidRPr="004C3DFA">
        <w:rPr>
          <w:rFonts w:ascii="Times New Roman" w:hAnsi="Times New Roman"/>
          <w:lang w:val="sq-AL"/>
        </w:rPr>
        <w:t xml:space="preserve">Çmimi i biletave për koncerte: </w:t>
      </w:r>
      <w:r w:rsidRPr="004C3DFA">
        <w:rPr>
          <w:rFonts w:ascii="Times New Roman" w:hAnsi="Times New Roman"/>
          <w:lang w:val="sq-AL"/>
        </w:rPr>
        <w:tab/>
      </w:r>
      <w:r w:rsidRPr="004C3DFA">
        <w:rPr>
          <w:rFonts w:ascii="Times New Roman" w:hAnsi="Times New Roman"/>
          <w:lang w:val="sq-AL"/>
        </w:rPr>
        <w:tab/>
      </w:r>
      <w:r w:rsidRPr="004C3DFA">
        <w:rPr>
          <w:rFonts w:ascii="Times New Roman" w:hAnsi="Times New Roman"/>
          <w:lang w:val="sq-AL"/>
        </w:rPr>
        <w:tab/>
      </w:r>
      <w:r w:rsidR="00D230E9">
        <w:rPr>
          <w:rFonts w:ascii="Times New Roman" w:hAnsi="Times New Roman"/>
          <w:lang w:val="sq-AL"/>
        </w:rPr>
        <w:tab/>
      </w:r>
      <w:r w:rsidRPr="004C3DFA">
        <w:rPr>
          <w:rFonts w:ascii="Times New Roman" w:hAnsi="Times New Roman"/>
          <w:lang w:val="sq-AL"/>
        </w:rPr>
        <w:t>1000 lekë/ bileta person</w:t>
      </w:r>
    </w:p>
    <w:p w:rsidR="009E351F" w:rsidRPr="004C3DFA" w:rsidRDefault="009E351F" w:rsidP="00902CED">
      <w:pPr>
        <w:pStyle w:val="NoSpacing"/>
        <w:numPr>
          <w:ilvl w:val="0"/>
          <w:numId w:val="9"/>
        </w:numPr>
        <w:jc w:val="both"/>
        <w:rPr>
          <w:rFonts w:ascii="Times New Roman" w:hAnsi="Times New Roman"/>
          <w:lang w:val="sq-AL"/>
        </w:rPr>
      </w:pPr>
      <w:r w:rsidRPr="004C3DFA">
        <w:rPr>
          <w:rFonts w:ascii="Times New Roman" w:hAnsi="Times New Roman"/>
          <w:lang w:val="sq-AL"/>
        </w:rPr>
        <w:t xml:space="preserve">Çmimi i biletave për shfaqjet  teatrore të të rinjve: </w:t>
      </w:r>
      <w:r w:rsidR="00D87FEE" w:rsidRPr="004C3DFA">
        <w:rPr>
          <w:rFonts w:ascii="Times New Roman" w:hAnsi="Times New Roman"/>
          <w:lang w:val="sq-AL"/>
        </w:rPr>
        <w:tab/>
      </w:r>
      <w:r w:rsidR="00D230E9">
        <w:rPr>
          <w:rFonts w:ascii="Times New Roman" w:hAnsi="Times New Roman"/>
          <w:lang w:val="sq-AL"/>
        </w:rPr>
        <w:tab/>
      </w:r>
      <w:r w:rsidRPr="004C3DFA">
        <w:rPr>
          <w:rFonts w:ascii="Times New Roman" w:hAnsi="Times New Roman"/>
          <w:lang w:val="sq-AL"/>
        </w:rPr>
        <w:t>200 lekë/ person</w:t>
      </w:r>
    </w:p>
    <w:p w:rsidR="009E351F" w:rsidRPr="004C3DFA" w:rsidRDefault="009E351F" w:rsidP="00902CED">
      <w:pPr>
        <w:pStyle w:val="NoSpacing"/>
        <w:numPr>
          <w:ilvl w:val="0"/>
          <w:numId w:val="9"/>
        </w:numPr>
        <w:jc w:val="both"/>
        <w:rPr>
          <w:rFonts w:ascii="Times New Roman" w:hAnsi="Times New Roman"/>
          <w:lang w:val="sq-AL"/>
        </w:rPr>
      </w:pPr>
      <w:r w:rsidRPr="004C3DFA">
        <w:rPr>
          <w:rFonts w:ascii="Times New Roman" w:hAnsi="Times New Roman"/>
          <w:lang w:val="sq-AL"/>
        </w:rPr>
        <w:t xml:space="preserve">Çmimi i biletave për shfaqjet e fëmijëve: </w:t>
      </w:r>
      <w:r w:rsidRPr="004C3DFA">
        <w:rPr>
          <w:rFonts w:ascii="Times New Roman" w:hAnsi="Times New Roman"/>
          <w:lang w:val="sq-AL"/>
        </w:rPr>
        <w:tab/>
      </w:r>
      <w:r w:rsidRPr="004C3DFA">
        <w:rPr>
          <w:rFonts w:ascii="Times New Roman" w:hAnsi="Times New Roman"/>
          <w:lang w:val="sq-AL"/>
        </w:rPr>
        <w:tab/>
      </w:r>
      <w:r w:rsidR="00D230E9">
        <w:rPr>
          <w:rFonts w:ascii="Times New Roman" w:hAnsi="Times New Roman"/>
          <w:lang w:val="sq-AL"/>
        </w:rPr>
        <w:tab/>
      </w:r>
      <w:r w:rsidRPr="004C3DFA">
        <w:rPr>
          <w:rFonts w:ascii="Times New Roman" w:hAnsi="Times New Roman"/>
          <w:lang w:val="sq-AL"/>
        </w:rPr>
        <w:t>100 lekë/ person</w:t>
      </w:r>
    </w:p>
    <w:p w:rsidR="00E36D4E" w:rsidRPr="00B94B58" w:rsidRDefault="00D87FEE" w:rsidP="00902CED">
      <w:pPr>
        <w:pStyle w:val="NoSpacing"/>
        <w:numPr>
          <w:ilvl w:val="0"/>
          <w:numId w:val="9"/>
        </w:numPr>
        <w:jc w:val="both"/>
        <w:rPr>
          <w:rFonts w:ascii="Times New Roman" w:hAnsi="Times New Roman"/>
          <w:lang w:val="sq-AL"/>
        </w:rPr>
      </w:pPr>
      <w:r w:rsidRPr="00B94B58">
        <w:rPr>
          <w:rFonts w:ascii="Times New Roman" w:hAnsi="Times New Roman"/>
          <w:lang w:val="sq-AL"/>
        </w:rPr>
        <w:t xml:space="preserve">Karta </w:t>
      </w:r>
      <w:r w:rsidR="009E351F" w:rsidRPr="00B94B58">
        <w:rPr>
          <w:rFonts w:ascii="Times New Roman" w:hAnsi="Times New Roman"/>
          <w:lang w:val="sq-AL"/>
        </w:rPr>
        <w:t xml:space="preserve">e publikut: </w:t>
      </w:r>
      <w:r w:rsidR="009E351F" w:rsidRPr="00B94B58">
        <w:rPr>
          <w:rFonts w:ascii="Times New Roman" w:hAnsi="Times New Roman"/>
          <w:lang w:val="sq-AL"/>
        </w:rPr>
        <w:tab/>
      </w:r>
      <w:r w:rsidR="009E351F" w:rsidRPr="00B94B58">
        <w:rPr>
          <w:rFonts w:ascii="Times New Roman" w:hAnsi="Times New Roman"/>
          <w:lang w:val="sq-AL"/>
        </w:rPr>
        <w:tab/>
      </w:r>
      <w:r w:rsidR="009E351F" w:rsidRPr="00B94B58">
        <w:rPr>
          <w:rFonts w:ascii="Times New Roman" w:hAnsi="Times New Roman"/>
          <w:lang w:val="sq-AL"/>
        </w:rPr>
        <w:tab/>
      </w:r>
      <w:r w:rsidR="009E351F" w:rsidRPr="00B94B58">
        <w:rPr>
          <w:rFonts w:ascii="Times New Roman" w:hAnsi="Times New Roman"/>
          <w:lang w:val="sq-AL"/>
        </w:rPr>
        <w:tab/>
      </w:r>
      <w:r w:rsidR="00AC31F8" w:rsidRPr="00B94B58">
        <w:rPr>
          <w:rFonts w:ascii="Times New Roman" w:hAnsi="Times New Roman"/>
          <w:lang w:val="sq-AL"/>
        </w:rPr>
        <w:tab/>
      </w:r>
      <w:r w:rsidR="00D230E9">
        <w:rPr>
          <w:rFonts w:ascii="Times New Roman" w:hAnsi="Times New Roman"/>
          <w:lang w:val="sq-AL"/>
        </w:rPr>
        <w:tab/>
      </w:r>
      <w:r w:rsidR="009E351F" w:rsidRPr="00B94B58">
        <w:rPr>
          <w:rFonts w:ascii="Times New Roman" w:hAnsi="Times New Roman"/>
          <w:lang w:val="sq-AL"/>
        </w:rPr>
        <w:t>3000 lekë/ person</w:t>
      </w:r>
    </w:p>
    <w:p w:rsidR="009E351F" w:rsidRDefault="009E351F" w:rsidP="00E36D4E">
      <w:pPr>
        <w:pStyle w:val="NoSpacing"/>
        <w:ind w:left="720"/>
        <w:jc w:val="both"/>
        <w:rPr>
          <w:rFonts w:ascii="Times New Roman" w:hAnsi="Times New Roman"/>
          <w:lang w:val="sq-AL"/>
        </w:rPr>
      </w:pPr>
      <w:r w:rsidRPr="004C3DFA">
        <w:rPr>
          <w:rFonts w:ascii="Times New Roman" w:hAnsi="Times New Roman"/>
          <w:lang w:val="sq-AL"/>
        </w:rPr>
        <w:t>Karta është e vlefshme për një vit dhe përfshin:</w:t>
      </w:r>
    </w:p>
    <w:p w:rsidR="00D328BB" w:rsidRPr="004C3DFA" w:rsidRDefault="00D328BB" w:rsidP="00E36D4E">
      <w:pPr>
        <w:pStyle w:val="NoSpacing"/>
        <w:ind w:left="720"/>
        <w:jc w:val="both"/>
        <w:rPr>
          <w:rFonts w:ascii="Times New Roman" w:hAnsi="Times New Roman"/>
          <w:lang w:val="sq-AL"/>
        </w:rPr>
      </w:pPr>
    </w:p>
    <w:p w:rsidR="00F36C6A" w:rsidRPr="00997D74" w:rsidRDefault="00F36C6A" w:rsidP="00E36D4E">
      <w:pPr>
        <w:pStyle w:val="NoSpacing"/>
        <w:ind w:left="4320" w:firstLine="720"/>
        <w:rPr>
          <w:rFonts w:ascii="Times New Roman" w:hAnsi="Times New Roman"/>
          <w:lang w:val="sq-AL"/>
        </w:rPr>
      </w:pPr>
      <w:r w:rsidRPr="00997D74">
        <w:rPr>
          <w:rFonts w:ascii="Times New Roman" w:hAnsi="Times New Roman"/>
          <w:lang w:val="sq-AL"/>
        </w:rPr>
        <w:lastRenderedPageBreak/>
        <w:t>3 *  500  = 1.500 lekë shfaqje të rriturish</w:t>
      </w:r>
    </w:p>
    <w:p w:rsidR="00F36C6A" w:rsidRPr="00997D74" w:rsidRDefault="00F36C6A" w:rsidP="00E36D4E">
      <w:pPr>
        <w:pStyle w:val="NoSpacing"/>
        <w:rPr>
          <w:rFonts w:ascii="Times New Roman" w:hAnsi="Times New Roman"/>
          <w:lang w:val="sq-AL"/>
        </w:rPr>
      </w:pPr>
      <w:r w:rsidRPr="00997D74">
        <w:rPr>
          <w:rFonts w:ascii="Times New Roman" w:hAnsi="Times New Roman"/>
          <w:lang w:val="sq-AL"/>
        </w:rPr>
        <w:t xml:space="preserve">                                                                                    1 *1000  = 1.000 lekë shfaqje koncert </w:t>
      </w:r>
    </w:p>
    <w:p w:rsidR="00F36C6A" w:rsidRPr="00997D74" w:rsidRDefault="00F36C6A" w:rsidP="00E36D4E">
      <w:pPr>
        <w:pStyle w:val="NoSpacing"/>
        <w:rPr>
          <w:rFonts w:ascii="Times New Roman" w:hAnsi="Times New Roman"/>
          <w:lang w:val="sq-AL"/>
        </w:rPr>
      </w:pPr>
      <w:r w:rsidRPr="00997D74">
        <w:rPr>
          <w:rFonts w:ascii="Times New Roman" w:hAnsi="Times New Roman"/>
          <w:lang w:val="sq-AL"/>
        </w:rPr>
        <w:t xml:space="preserve">                                                                                    1 *  200  =    200 lekë shfaqje të rinjsh</w:t>
      </w:r>
    </w:p>
    <w:p w:rsidR="00F36C6A" w:rsidRPr="00997D74" w:rsidRDefault="00F36C6A" w:rsidP="00E36D4E">
      <w:pPr>
        <w:pStyle w:val="NoSpacing"/>
        <w:rPr>
          <w:rFonts w:ascii="Times New Roman" w:hAnsi="Times New Roman"/>
          <w:lang w:val="sq-AL"/>
        </w:rPr>
      </w:pPr>
      <w:r w:rsidRPr="00997D74">
        <w:rPr>
          <w:rFonts w:ascii="Times New Roman" w:hAnsi="Times New Roman"/>
          <w:lang w:val="sq-AL"/>
        </w:rPr>
        <w:t xml:space="preserve">                                                                                    3 *  100   =   300 lekëshfaqje fëmijësh</w:t>
      </w:r>
    </w:p>
    <w:p w:rsidR="00F36C6A" w:rsidRPr="00997D74" w:rsidRDefault="00F36C6A" w:rsidP="00E36D4E">
      <w:pPr>
        <w:pStyle w:val="NoSpacing"/>
        <w:rPr>
          <w:rFonts w:ascii="Times New Roman" w:hAnsi="Times New Roman"/>
          <w:i/>
          <w:lang w:val="sq-AL"/>
        </w:rPr>
      </w:pPr>
      <w:r w:rsidRPr="00997D74">
        <w:rPr>
          <w:rFonts w:ascii="Times New Roman" w:hAnsi="Times New Roman"/>
          <w:lang w:val="sq-AL"/>
        </w:rPr>
        <w:t xml:space="preserve">                                                                                    1 ftesë çift për një nga projektet</w:t>
      </w:r>
    </w:p>
    <w:p w:rsidR="00AA55F7" w:rsidRPr="00997D74" w:rsidRDefault="00F36C6A" w:rsidP="00E36D4E">
      <w:pPr>
        <w:pStyle w:val="NoSpacing"/>
        <w:rPr>
          <w:rFonts w:ascii="Times New Roman" w:hAnsi="Times New Roman"/>
          <w:sz w:val="22"/>
          <w:lang w:val="sq-AL"/>
        </w:rPr>
      </w:pPr>
      <w:r w:rsidRPr="00997D74">
        <w:rPr>
          <w:rFonts w:ascii="Times New Roman" w:hAnsi="Times New Roman"/>
          <w:lang w:val="sq-AL"/>
        </w:rPr>
        <w:t xml:space="preserve">                                                                                    1 ftesë </w:t>
      </w:r>
      <w:r w:rsidRPr="00997D74">
        <w:rPr>
          <w:rFonts w:ascii="Times New Roman" w:hAnsi="Times New Roman"/>
          <w:sz w:val="22"/>
          <w:lang w:val="sq-AL"/>
        </w:rPr>
        <w:t>për një person për shfaqje të rriturish</w:t>
      </w:r>
    </w:p>
    <w:p w:rsidR="00F36C6A" w:rsidRPr="00997D74" w:rsidRDefault="00F36C6A" w:rsidP="00E36D4E">
      <w:pPr>
        <w:pStyle w:val="NoSpacing"/>
        <w:rPr>
          <w:rFonts w:ascii="Times New Roman" w:hAnsi="Times New Roman"/>
          <w:lang w:val="sq-AL"/>
        </w:rPr>
      </w:pPr>
    </w:p>
    <w:p w:rsidR="00E7056A" w:rsidRPr="00E9530A" w:rsidRDefault="00E7056A" w:rsidP="00E36D4E">
      <w:pPr>
        <w:spacing w:after="0" w:line="240" w:lineRule="auto"/>
        <w:jc w:val="both"/>
        <w:outlineLvl w:val="0"/>
        <w:rPr>
          <w:rFonts w:ascii="Times New Roman" w:hAnsi="Times New Roman"/>
          <w:b/>
          <w:i/>
          <w:color w:val="000000" w:themeColor="text1"/>
          <w:spacing w:val="1"/>
          <w:sz w:val="24"/>
          <w:szCs w:val="24"/>
        </w:rPr>
      </w:pPr>
      <w:r w:rsidRPr="00997D74">
        <w:rPr>
          <w:rFonts w:ascii="Times New Roman" w:hAnsi="Times New Roman"/>
          <w:b/>
          <w:i/>
          <w:spacing w:val="1"/>
          <w:position w:val="-1"/>
          <w:sz w:val="24"/>
          <w:szCs w:val="24"/>
        </w:rPr>
        <w:t>S</w:t>
      </w:r>
      <w:r w:rsidRPr="00997D74">
        <w:rPr>
          <w:rFonts w:ascii="Times New Roman" w:hAnsi="Times New Roman"/>
          <w:b/>
          <w:i/>
          <w:position w:val="-1"/>
          <w:sz w:val="24"/>
          <w:szCs w:val="24"/>
        </w:rPr>
        <w:t>t</w:t>
      </w:r>
      <w:r w:rsidRPr="00997D74">
        <w:rPr>
          <w:rFonts w:ascii="Times New Roman" w:hAnsi="Times New Roman"/>
          <w:b/>
          <w:i/>
          <w:spacing w:val="-2"/>
          <w:position w:val="-1"/>
          <w:sz w:val="24"/>
          <w:szCs w:val="24"/>
        </w:rPr>
        <w:t>r</w:t>
      </w:r>
      <w:r w:rsidRPr="00997D74">
        <w:rPr>
          <w:rFonts w:ascii="Times New Roman" w:hAnsi="Times New Roman"/>
          <w:b/>
          <w:i/>
          <w:spacing w:val="1"/>
          <w:position w:val="-1"/>
          <w:sz w:val="24"/>
          <w:szCs w:val="24"/>
        </w:rPr>
        <w:t>uk</w:t>
      </w:r>
      <w:r w:rsidRPr="00997D74">
        <w:rPr>
          <w:rFonts w:ascii="Times New Roman" w:hAnsi="Times New Roman"/>
          <w:b/>
          <w:i/>
          <w:position w:val="-1"/>
          <w:sz w:val="24"/>
          <w:szCs w:val="24"/>
        </w:rPr>
        <w:t xml:space="preserve">tura e </w:t>
      </w:r>
      <w:r w:rsidRPr="00997D74">
        <w:rPr>
          <w:rFonts w:ascii="Times New Roman" w:hAnsi="Times New Roman"/>
          <w:b/>
          <w:i/>
          <w:spacing w:val="1"/>
          <w:position w:val="-1"/>
          <w:sz w:val="24"/>
          <w:szCs w:val="24"/>
        </w:rPr>
        <w:t>n</w:t>
      </w:r>
      <w:r w:rsidRPr="00997D74">
        <w:rPr>
          <w:rFonts w:ascii="Times New Roman" w:hAnsi="Times New Roman"/>
          <w:b/>
          <w:i/>
          <w:position w:val="-1"/>
          <w:sz w:val="24"/>
          <w:szCs w:val="24"/>
        </w:rPr>
        <w:t>ga</w:t>
      </w:r>
      <w:r w:rsidRPr="00997D74">
        <w:rPr>
          <w:rFonts w:ascii="Times New Roman" w:hAnsi="Times New Roman"/>
          <w:b/>
          <w:i/>
          <w:spacing w:val="-1"/>
          <w:position w:val="-1"/>
          <w:sz w:val="24"/>
          <w:szCs w:val="24"/>
        </w:rPr>
        <w:t>r</w:t>
      </w:r>
      <w:r w:rsidRPr="00997D74">
        <w:rPr>
          <w:rFonts w:ascii="Times New Roman" w:hAnsi="Times New Roman"/>
          <w:b/>
          <w:i/>
          <w:spacing w:val="1"/>
          <w:position w:val="-1"/>
          <w:sz w:val="24"/>
          <w:szCs w:val="24"/>
        </w:rPr>
        <w:t>ku</w:t>
      </w:r>
      <w:r w:rsidRPr="00997D74">
        <w:rPr>
          <w:rFonts w:ascii="Times New Roman" w:hAnsi="Times New Roman"/>
          <w:b/>
          <w:i/>
          <w:position w:val="-1"/>
          <w:sz w:val="24"/>
          <w:szCs w:val="24"/>
        </w:rPr>
        <w:t xml:space="preserve">ar </w:t>
      </w:r>
      <w:r w:rsidRPr="00997D74">
        <w:rPr>
          <w:rFonts w:ascii="Times New Roman" w:hAnsi="Times New Roman"/>
          <w:b/>
          <w:i/>
          <w:spacing w:val="1"/>
          <w:position w:val="-1"/>
          <w:sz w:val="24"/>
          <w:szCs w:val="24"/>
        </w:rPr>
        <w:t>p</w:t>
      </w:r>
      <w:r w:rsidRPr="00997D74">
        <w:rPr>
          <w:rFonts w:ascii="Times New Roman" w:hAnsi="Times New Roman"/>
          <w:b/>
          <w:i/>
          <w:spacing w:val="-1"/>
          <w:position w:val="-1"/>
          <w:sz w:val="24"/>
          <w:szCs w:val="24"/>
        </w:rPr>
        <w:t>ë</w:t>
      </w:r>
      <w:r w:rsidRPr="00997D74">
        <w:rPr>
          <w:rFonts w:ascii="Times New Roman" w:hAnsi="Times New Roman"/>
          <w:b/>
          <w:i/>
          <w:position w:val="-1"/>
          <w:sz w:val="24"/>
          <w:szCs w:val="24"/>
        </w:rPr>
        <w:t xml:space="preserve">r </w:t>
      </w:r>
      <w:r w:rsidRPr="00997D74">
        <w:rPr>
          <w:rFonts w:ascii="Times New Roman" w:hAnsi="Times New Roman"/>
          <w:b/>
          <w:i/>
          <w:spacing w:val="-3"/>
          <w:position w:val="-1"/>
          <w:sz w:val="24"/>
          <w:szCs w:val="24"/>
        </w:rPr>
        <w:t>m</w:t>
      </w:r>
      <w:r w:rsidRPr="00997D74">
        <w:rPr>
          <w:rFonts w:ascii="Times New Roman" w:hAnsi="Times New Roman"/>
          <w:b/>
          <w:i/>
          <w:spacing w:val="1"/>
          <w:position w:val="-1"/>
          <w:sz w:val="24"/>
          <w:szCs w:val="24"/>
        </w:rPr>
        <w:t>b</w:t>
      </w:r>
      <w:r w:rsidRPr="00997D74">
        <w:rPr>
          <w:rFonts w:ascii="Times New Roman" w:hAnsi="Times New Roman"/>
          <w:b/>
          <w:i/>
          <w:position w:val="-1"/>
          <w:sz w:val="24"/>
          <w:szCs w:val="24"/>
        </w:rPr>
        <w:t>led</w:t>
      </w:r>
      <w:r w:rsidRPr="00997D74">
        <w:rPr>
          <w:rFonts w:ascii="Times New Roman" w:hAnsi="Times New Roman"/>
          <w:b/>
          <w:i/>
          <w:spacing w:val="1"/>
          <w:position w:val="-1"/>
          <w:sz w:val="24"/>
          <w:szCs w:val="24"/>
        </w:rPr>
        <w:t>h</w:t>
      </w:r>
      <w:r w:rsidRPr="00997D74">
        <w:rPr>
          <w:rFonts w:ascii="Times New Roman" w:hAnsi="Times New Roman"/>
          <w:b/>
          <w:i/>
          <w:position w:val="-1"/>
          <w:sz w:val="24"/>
          <w:szCs w:val="24"/>
        </w:rPr>
        <w:t>j</w:t>
      </w:r>
      <w:r w:rsidRPr="00997D74">
        <w:rPr>
          <w:rFonts w:ascii="Times New Roman" w:hAnsi="Times New Roman"/>
          <w:b/>
          <w:i/>
          <w:spacing w:val="-2"/>
          <w:position w:val="-1"/>
          <w:sz w:val="24"/>
          <w:szCs w:val="24"/>
        </w:rPr>
        <w:t>e</w:t>
      </w:r>
      <w:r w:rsidRPr="00997D74">
        <w:rPr>
          <w:rFonts w:ascii="Times New Roman" w:hAnsi="Times New Roman"/>
          <w:b/>
          <w:i/>
          <w:position w:val="-1"/>
          <w:sz w:val="24"/>
          <w:szCs w:val="24"/>
        </w:rPr>
        <w:t>n e</w:t>
      </w:r>
      <w:r w:rsidRPr="00997D74">
        <w:rPr>
          <w:rFonts w:ascii="Times New Roman" w:hAnsi="Times New Roman"/>
          <w:b/>
          <w:i/>
          <w:spacing w:val="-1"/>
          <w:position w:val="-1"/>
          <w:sz w:val="24"/>
          <w:szCs w:val="24"/>
        </w:rPr>
        <w:t xml:space="preserve"> t</w:t>
      </w:r>
      <w:r w:rsidRPr="00997D74">
        <w:rPr>
          <w:rFonts w:ascii="Times New Roman" w:hAnsi="Times New Roman"/>
          <w:b/>
          <w:i/>
          <w:spacing w:val="2"/>
          <w:position w:val="-1"/>
          <w:sz w:val="24"/>
          <w:szCs w:val="24"/>
        </w:rPr>
        <w:t>a</w:t>
      </w:r>
      <w:r w:rsidRPr="00997D74">
        <w:rPr>
          <w:rFonts w:ascii="Times New Roman" w:hAnsi="Times New Roman"/>
          <w:b/>
          <w:i/>
          <w:spacing w:val="-1"/>
          <w:position w:val="-1"/>
          <w:sz w:val="24"/>
          <w:szCs w:val="24"/>
        </w:rPr>
        <w:t>r</w:t>
      </w:r>
      <w:r w:rsidRPr="00997D74">
        <w:rPr>
          <w:rFonts w:ascii="Times New Roman" w:hAnsi="Times New Roman"/>
          <w:b/>
          <w:i/>
          <w:position w:val="-1"/>
          <w:sz w:val="24"/>
          <w:szCs w:val="24"/>
        </w:rPr>
        <w:t>i</w:t>
      </w:r>
      <w:r w:rsidRPr="00997D74">
        <w:rPr>
          <w:rFonts w:ascii="Times New Roman" w:hAnsi="Times New Roman"/>
          <w:b/>
          <w:i/>
          <w:spacing w:val="2"/>
          <w:position w:val="-1"/>
          <w:sz w:val="24"/>
          <w:szCs w:val="24"/>
        </w:rPr>
        <w:t>fave</w:t>
      </w:r>
      <w:r w:rsidRPr="00997D74">
        <w:rPr>
          <w:rFonts w:ascii="Times New Roman" w:hAnsi="Times New Roman"/>
          <w:b/>
          <w:i/>
          <w:position w:val="-1"/>
          <w:sz w:val="24"/>
          <w:szCs w:val="24"/>
        </w:rPr>
        <w:t xml:space="preserve"> është Qen</w:t>
      </w:r>
      <w:r w:rsidRPr="00997D74">
        <w:rPr>
          <w:rFonts w:ascii="Times New Roman" w:hAnsi="Times New Roman"/>
          <w:b/>
          <w:i/>
          <w:spacing w:val="1"/>
          <w:position w:val="-1"/>
          <w:sz w:val="24"/>
          <w:szCs w:val="24"/>
        </w:rPr>
        <w:t>d</w:t>
      </w:r>
      <w:r w:rsidRPr="00997D74">
        <w:rPr>
          <w:rFonts w:ascii="Times New Roman" w:hAnsi="Times New Roman"/>
          <w:b/>
          <w:i/>
          <w:spacing w:val="-1"/>
          <w:position w:val="-1"/>
          <w:sz w:val="24"/>
          <w:szCs w:val="24"/>
        </w:rPr>
        <w:t>r</w:t>
      </w:r>
      <w:r w:rsidRPr="00997D74">
        <w:rPr>
          <w:rFonts w:ascii="Times New Roman" w:hAnsi="Times New Roman"/>
          <w:b/>
          <w:i/>
          <w:position w:val="-1"/>
          <w:sz w:val="24"/>
          <w:szCs w:val="24"/>
        </w:rPr>
        <w:t xml:space="preserve">a </w:t>
      </w:r>
      <w:r w:rsidRPr="00997D74">
        <w:rPr>
          <w:rFonts w:ascii="Times New Roman" w:hAnsi="Times New Roman"/>
          <w:b/>
          <w:i/>
          <w:spacing w:val="-2"/>
          <w:position w:val="-1"/>
          <w:sz w:val="24"/>
          <w:szCs w:val="24"/>
        </w:rPr>
        <w:t>K</w:t>
      </w:r>
      <w:r w:rsidRPr="00997D74">
        <w:rPr>
          <w:rFonts w:ascii="Times New Roman" w:hAnsi="Times New Roman"/>
          <w:b/>
          <w:i/>
          <w:spacing w:val="1"/>
          <w:position w:val="-1"/>
          <w:sz w:val="24"/>
          <w:szCs w:val="24"/>
        </w:rPr>
        <w:t>u</w:t>
      </w:r>
      <w:r w:rsidRPr="00997D74">
        <w:rPr>
          <w:rFonts w:ascii="Times New Roman" w:hAnsi="Times New Roman"/>
          <w:b/>
          <w:i/>
          <w:position w:val="-1"/>
          <w:sz w:val="24"/>
          <w:szCs w:val="24"/>
        </w:rPr>
        <w:t>lturo</w:t>
      </w:r>
      <w:r w:rsidRPr="00997D74">
        <w:rPr>
          <w:rFonts w:ascii="Times New Roman" w:hAnsi="Times New Roman"/>
          <w:b/>
          <w:i/>
          <w:spacing w:val="-1"/>
          <w:position w:val="-1"/>
          <w:sz w:val="24"/>
          <w:szCs w:val="24"/>
        </w:rPr>
        <w:t>r</w:t>
      </w:r>
      <w:r w:rsidRPr="00997D74">
        <w:rPr>
          <w:rFonts w:ascii="Times New Roman" w:hAnsi="Times New Roman"/>
          <w:b/>
          <w:i/>
          <w:position w:val="-1"/>
          <w:sz w:val="24"/>
          <w:szCs w:val="24"/>
        </w:rPr>
        <w:t>e“T</w:t>
      </w:r>
      <w:r w:rsidRPr="00997D74">
        <w:rPr>
          <w:rFonts w:ascii="Times New Roman" w:hAnsi="Times New Roman"/>
          <w:b/>
          <w:i/>
          <w:spacing w:val="1"/>
          <w:position w:val="-1"/>
          <w:sz w:val="24"/>
          <w:szCs w:val="24"/>
        </w:rPr>
        <w:t>I</w:t>
      </w:r>
      <w:r w:rsidRPr="00997D74">
        <w:rPr>
          <w:rFonts w:ascii="Times New Roman" w:hAnsi="Times New Roman"/>
          <w:b/>
          <w:i/>
          <w:position w:val="-1"/>
          <w:sz w:val="24"/>
          <w:szCs w:val="24"/>
        </w:rPr>
        <w:t>R</w:t>
      </w:r>
      <w:r w:rsidRPr="00997D74">
        <w:rPr>
          <w:rFonts w:ascii="Times New Roman" w:hAnsi="Times New Roman"/>
          <w:b/>
          <w:i/>
          <w:spacing w:val="-1"/>
          <w:position w:val="-1"/>
          <w:sz w:val="24"/>
          <w:szCs w:val="24"/>
        </w:rPr>
        <w:t>A</w:t>
      </w:r>
      <w:r w:rsidRPr="00997D74">
        <w:rPr>
          <w:rFonts w:ascii="Times New Roman" w:hAnsi="Times New Roman"/>
          <w:b/>
          <w:i/>
          <w:position w:val="-1"/>
          <w:sz w:val="24"/>
          <w:szCs w:val="24"/>
        </w:rPr>
        <w:t>N</w:t>
      </w:r>
      <w:r w:rsidRPr="00997D74">
        <w:rPr>
          <w:rFonts w:ascii="Times New Roman" w:hAnsi="Times New Roman"/>
          <w:b/>
          <w:i/>
          <w:spacing w:val="-1"/>
          <w:position w:val="-1"/>
          <w:sz w:val="24"/>
          <w:szCs w:val="24"/>
        </w:rPr>
        <w:t>A</w:t>
      </w:r>
      <w:r w:rsidRPr="00997D74">
        <w:rPr>
          <w:rFonts w:ascii="Times New Roman" w:hAnsi="Times New Roman"/>
          <w:b/>
          <w:i/>
          <w:position w:val="-1"/>
          <w:sz w:val="24"/>
          <w:szCs w:val="24"/>
        </w:rPr>
        <w:t>”</w:t>
      </w:r>
      <w:r w:rsidRPr="00997D74">
        <w:rPr>
          <w:rFonts w:ascii="Times New Roman" w:hAnsi="Times New Roman"/>
          <w:b/>
          <w:i/>
          <w:sz w:val="24"/>
          <w:szCs w:val="24"/>
        </w:rPr>
        <w:t xml:space="preserve"> dhe sipas akt rakordimeve n</w:t>
      </w:r>
      <w:r w:rsidR="00443DAD">
        <w:rPr>
          <w:rFonts w:ascii="Times New Roman" w:hAnsi="Times New Roman"/>
          <w:b/>
          <w:i/>
          <w:sz w:val="24"/>
          <w:szCs w:val="24"/>
        </w:rPr>
        <w:t>ë</w:t>
      </w:r>
      <w:r w:rsidRPr="00997D74">
        <w:rPr>
          <w:rFonts w:ascii="Times New Roman" w:hAnsi="Times New Roman"/>
          <w:b/>
          <w:i/>
          <w:sz w:val="24"/>
          <w:szCs w:val="24"/>
        </w:rPr>
        <w:t xml:space="preserve"> fund t</w:t>
      </w:r>
      <w:r w:rsidR="00443DAD">
        <w:rPr>
          <w:rFonts w:ascii="Times New Roman" w:hAnsi="Times New Roman"/>
          <w:b/>
          <w:i/>
          <w:sz w:val="24"/>
          <w:szCs w:val="24"/>
        </w:rPr>
        <w:t>ë</w:t>
      </w:r>
      <w:r w:rsidR="00D328BB">
        <w:rPr>
          <w:rFonts w:ascii="Times New Roman" w:hAnsi="Times New Roman"/>
          <w:b/>
          <w:i/>
          <w:sz w:val="24"/>
          <w:szCs w:val="24"/>
        </w:rPr>
        <w:t xml:space="preserve"> </w:t>
      </w:r>
      <w:r w:rsidR="00443DAD">
        <w:rPr>
          <w:rFonts w:ascii="Times New Roman" w:hAnsi="Times New Roman"/>
          <w:b/>
          <w:i/>
          <w:sz w:val="24"/>
          <w:szCs w:val="24"/>
        </w:rPr>
        <w:t>çdo muaji, të</w:t>
      </w:r>
      <w:r w:rsidRPr="00997D74">
        <w:rPr>
          <w:rFonts w:ascii="Times New Roman" w:hAnsi="Times New Roman"/>
          <w:b/>
          <w:i/>
          <w:sz w:val="24"/>
          <w:szCs w:val="24"/>
        </w:rPr>
        <w:t xml:space="preserve"> konfirmuara nga Dega e Thesarit, t</w:t>
      </w:r>
      <w:r w:rsidR="00443DAD">
        <w:rPr>
          <w:rFonts w:ascii="Times New Roman" w:hAnsi="Times New Roman"/>
          <w:b/>
          <w:i/>
          <w:sz w:val="24"/>
          <w:szCs w:val="24"/>
        </w:rPr>
        <w:t>ë</w:t>
      </w:r>
      <w:r w:rsidRPr="00997D74">
        <w:rPr>
          <w:rFonts w:ascii="Times New Roman" w:hAnsi="Times New Roman"/>
          <w:b/>
          <w:i/>
          <w:sz w:val="24"/>
          <w:szCs w:val="24"/>
        </w:rPr>
        <w:t xml:space="preserve"> ardhurat kalojn</w:t>
      </w:r>
      <w:r w:rsidR="00443DAD">
        <w:rPr>
          <w:rFonts w:ascii="Times New Roman" w:hAnsi="Times New Roman"/>
          <w:b/>
          <w:i/>
          <w:sz w:val="24"/>
          <w:szCs w:val="24"/>
        </w:rPr>
        <w:t>ë 100% në</w:t>
      </w:r>
      <w:r w:rsidRPr="00997D74">
        <w:rPr>
          <w:rFonts w:ascii="Times New Roman" w:hAnsi="Times New Roman"/>
          <w:b/>
          <w:i/>
          <w:sz w:val="24"/>
          <w:szCs w:val="24"/>
        </w:rPr>
        <w:t xml:space="preserve"> llogarin</w:t>
      </w:r>
      <w:r w:rsidR="00443DAD">
        <w:rPr>
          <w:rFonts w:ascii="Times New Roman" w:hAnsi="Times New Roman"/>
          <w:b/>
          <w:i/>
          <w:sz w:val="24"/>
          <w:szCs w:val="24"/>
        </w:rPr>
        <w:t>ë</w:t>
      </w:r>
      <w:r w:rsidRPr="00997D74">
        <w:rPr>
          <w:rFonts w:ascii="Times New Roman" w:hAnsi="Times New Roman"/>
          <w:b/>
          <w:i/>
          <w:sz w:val="24"/>
          <w:szCs w:val="24"/>
        </w:rPr>
        <w:t xml:space="preserve"> e Bashkis</w:t>
      </w:r>
      <w:r w:rsidR="00443DAD">
        <w:rPr>
          <w:rFonts w:ascii="Times New Roman" w:hAnsi="Times New Roman"/>
          <w:b/>
          <w:i/>
          <w:sz w:val="24"/>
          <w:szCs w:val="24"/>
        </w:rPr>
        <w:t>ë</w:t>
      </w:r>
      <w:r w:rsidRPr="00997D74">
        <w:rPr>
          <w:rFonts w:ascii="Times New Roman" w:hAnsi="Times New Roman"/>
          <w:b/>
          <w:i/>
          <w:sz w:val="24"/>
          <w:szCs w:val="24"/>
        </w:rPr>
        <w:t xml:space="preserve"> s</w:t>
      </w:r>
      <w:r w:rsidR="00443DAD">
        <w:rPr>
          <w:rFonts w:ascii="Times New Roman" w:hAnsi="Times New Roman"/>
          <w:b/>
          <w:i/>
          <w:sz w:val="24"/>
          <w:szCs w:val="24"/>
        </w:rPr>
        <w:t>ë</w:t>
      </w:r>
      <w:r w:rsidRPr="00997D74">
        <w:rPr>
          <w:rFonts w:ascii="Times New Roman" w:hAnsi="Times New Roman"/>
          <w:b/>
          <w:i/>
          <w:sz w:val="24"/>
          <w:szCs w:val="24"/>
        </w:rPr>
        <w:t xml:space="preserve"> Tiran</w:t>
      </w:r>
      <w:r w:rsidR="00443DAD">
        <w:rPr>
          <w:rFonts w:ascii="Times New Roman" w:hAnsi="Times New Roman"/>
          <w:b/>
          <w:i/>
          <w:sz w:val="24"/>
          <w:szCs w:val="24"/>
        </w:rPr>
        <w:t>ë</w:t>
      </w:r>
      <w:r w:rsidRPr="00997D74">
        <w:rPr>
          <w:rFonts w:ascii="Times New Roman" w:hAnsi="Times New Roman"/>
          <w:b/>
          <w:i/>
          <w:sz w:val="24"/>
          <w:szCs w:val="24"/>
        </w:rPr>
        <w:t>s.</w:t>
      </w:r>
    </w:p>
    <w:p w:rsidR="00D21326" w:rsidRDefault="00D21326" w:rsidP="00E36D4E">
      <w:pPr>
        <w:pStyle w:val="NoSpacing"/>
        <w:jc w:val="both"/>
        <w:rPr>
          <w:sz w:val="20"/>
          <w:szCs w:val="20"/>
        </w:rPr>
      </w:pPr>
    </w:p>
    <w:p w:rsidR="002526A7" w:rsidRDefault="002526A7" w:rsidP="00E36D4E">
      <w:pPr>
        <w:pStyle w:val="NoSpacing"/>
        <w:jc w:val="both"/>
        <w:rPr>
          <w:sz w:val="20"/>
          <w:szCs w:val="20"/>
        </w:rPr>
      </w:pPr>
    </w:p>
    <w:p w:rsidR="00DB52E8" w:rsidRPr="00997D74" w:rsidRDefault="00997D74" w:rsidP="00902CED">
      <w:pPr>
        <w:pStyle w:val="ListParagraph"/>
        <w:numPr>
          <w:ilvl w:val="0"/>
          <w:numId w:val="18"/>
        </w:numPr>
        <w:spacing w:after="0" w:line="240" w:lineRule="auto"/>
        <w:jc w:val="both"/>
        <w:outlineLvl w:val="0"/>
        <w:rPr>
          <w:rFonts w:ascii="Times New Roman" w:hAnsi="Times New Roman"/>
          <w:color w:val="000000" w:themeColor="text1"/>
          <w:spacing w:val="2"/>
          <w:sz w:val="24"/>
          <w:szCs w:val="24"/>
        </w:rPr>
      </w:pPr>
      <w:r w:rsidRPr="00997D74">
        <w:rPr>
          <w:rFonts w:ascii="Times New Roman" w:hAnsi="Times New Roman"/>
          <w:sz w:val="24"/>
          <w:szCs w:val="24"/>
        </w:rPr>
        <w:t>Pika  II.e.4 “</w:t>
      </w:r>
      <w:r w:rsidRPr="00997D74">
        <w:rPr>
          <w:rFonts w:ascii="Times New Roman" w:hAnsi="Times New Roman"/>
          <w:color w:val="000000" w:themeColor="text1"/>
          <w:sz w:val="24"/>
          <w:szCs w:val="24"/>
        </w:rPr>
        <w:t xml:space="preserve">Tarifa për </w:t>
      </w:r>
      <w:r w:rsidRPr="00997D74">
        <w:rPr>
          <w:rFonts w:ascii="Times New Roman" w:hAnsi="Times New Roman"/>
          <w:color w:val="000000" w:themeColor="text1"/>
          <w:spacing w:val="-2"/>
          <w:sz w:val="24"/>
          <w:szCs w:val="24"/>
        </w:rPr>
        <w:t>K</w:t>
      </w:r>
      <w:r w:rsidRPr="00997D74">
        <w:rPr>
          <w:rFonts w:ascii="Times New Roman" w:hAnsi="Times New Roman"/>
          <w:color w:val="000000" w:themeColor="text1"/>
          <w:sz w:val="24"/>
          <w:szCs w:val="24"/>
        </w:rPr>
        <w:t xml:space="preserve">lubin </w:t>
      </w:r>
      <w:r w:rsidRPr="00997D74">
        <w:rPr>
          <w:rFonts w:ascii="Times New Roman" w:hAnsi="Times New Roman"/>
          <w:color w:val="000000" w:themeColor="text1"/>
          <w:spacing w:val="1"/>
          <w:sz w:val="24"/>
          <w:szCs w:val="24"/>
        </w:rPr>
        <w:t>S</w:t>
      </w:r>
      <w:r w:rsidRPr="00997D74">
        <w:rPr>
          <w:rFonts w:ascii="Times New Roman" w:hAnsi="Times New Roman"/>
          <w:color w:val="000000" w:themeColor="text1"/>
          <w:spacing w:val="-3"/>
          <w:sz w:val="24"/>
          <w:szCs w:val="24"/>
        </w:rPr>
        <w:t>p</w:t>
      </w:r>
      <w:r w:rsidRPr="00997D74">
        <w:rPr>
          <w:rFonts w:ascii="Times New Roman" w:hAnsi="Times New Roman"/>
          <w:color w:val="000000" w:themeColor="text1"/>
          <w:sz w:val="24"/>
          <w:szCs w:val="24"/>
        </w:rPr>
        <w:t>ortiv Tir</w:t>
      </w:r>
      <w:r w:rsidRPr="00997D74">
        <w:rPr>
          <w:rFonts w:ascii="Times New Roman" w:hAnsi="Times New Roman"/>
          <w:color w:val="000000" w:themeColor="text1"/>
          <w:spacing w:val="-1"/>
          <w:sz w:val="24"/>
          <w:szCs w:val="24"/>
        </w:rPr>
        <w:t>a</w:t>
      </w:r>
      <w:r w:rsidRPr="00997D74">
        <w:rPr>
          <w:rFonts w:ascii="Times New Roman" w:hAnsi="Times New Roman"/>
          <w:color w:val="000000" w:themeColor="text1"/>
          <w:sz w:val="24"/>
          <w:szCs w:val="24"/>
        </w:rPr>
        <w:t>n</w:t>
      </w:r>
      <w:r w:rsidRPr="00997D74">
        <w:rPr>
          <w:rFonts w:ascii="Times New Roman" w:hAnsi="Times New Roman"/>
          <w:color w:val="000000" w:themeColor="text1"/>
          <w:spacing w:val="-1"/>
          <w:sz w:val="24"/>
          <w:szCs w:val="24"/>
        </w:rPr>
        <w:t>a”, Shfuqizohet</w:t>
      </w:r>
    </w:p>
    <w:p w:rsidR="00DB52E8" w:rsidRPr="00997D74" w:rsidRDefault="00DB52E8" w:rsidP="00E36D4E">
      <w:pPr>
        <w:pStyle w:val="NoSpacing"/>
        <w:jc w:val="both"/>
        <w:rPr>
          <w:sz w:val="20"/>
          <w:szCs w:val="20"/>
        </w:rPr>
      </w:pPr>
    </w:p>
    <w:p w:rsidR="00E10195" w:rsidRPr="00997D74" w:rsidRDefault="00997D74" w:rsidP="00902CED">
      <w:pPr>
        <w:pStyle w:val="ListParagraph"/>
        <w:numPr>
          <w:ilvl w:val="0"/>
          <w:numId w:val="18"/>
        </w:numPr>
        <w:spacing w:after="0" w:line="240" w:lineRule="auto"/>
        <w:rPr>
          <w:rFonts w:ascii="Times New Roman" w:hAnsi="Times New Roman"/>
          <w:sz w:val="24"/>
        </w:rPr>
      </w:pPr>
      <w:r w:rsidRPr="00997D74">
        <w:rPr>
          <w:rFonts w:ascii="Times New Roman" w:hAnsi="Times New Roman"/>
          <w:sz w:val="24"/>
        </w:rPr>
        <w:t xml:space="preserve">Pas pikës </w:t>
      </w:r>
      <w:r w:rsidR="00E10195" w:rsidRPr="00997D74">
        <w:rPr>
          <w:rFonts w:ascii="Times New Roman" w:hAnsi="Times New Roman"/>
          <w:sz w:val="24"/>
        </w:rPr>
        <w:t xml:space="preserve">II.2.7 </w:t>
      </w:r>
      <w:r w:rsidRPr="00997D74">
        <w:rPr>
          <w:rFonts w:ascii="Times New Roman" w:hAnsi="Times New Roman"/>
          <w:sz w:val="24"/>
        </w:rPr>
        <w:t>shtohet pika II.2.8: “Tarifa p</w:t>
      </w:r>
      <w:r w:rsidR="00443DAD">
        <w:rPr>
          <w:rFonts w:ascii="Times New Roman" w:hAnsi="Times New Roman"/>
          <w:sz w:val="24"/>
        </w:rPr>
        <w:t>ë</w:t>
      </w:r>
      <w:r w:rsidRPr="00997D74">
        <w:rPr>
          <w:rFonts w:ascii="Times New Roman" w:hAnsi="Times New Roman"/>
          <w:sz w:val="24"/>
        </w:rPr>
        <w:t>r dh</w:t>
      </w:r>
      <w:r w:rsidR="00443DAD">
        <w:rPr>
          <w:rFonts w:ascii="Times New Roman" w:hAnsi="Times New Roman"/>
          <w:sz w:val="24"/>
        </w:rPr>
        <w:t>ë</w:t>
      </w:r>
      <w:r w:rsidRPr="00997D74">
        <w:rPr>
          <w:rFonts w:ascii="Times New Roman" w:hAnsi="Times New Roman"/>
          <w:sz w:val="24"/>
        </w:rPr>
        <w:t>nien n</w:t>
      </w:r>
      <w:r w:rsidR="00443DAD">
        <w:rPr>
          <w:rFonts w:ascii="Times New Roman" w:hAnsi="Times New Roman"/>
          <w:sz w:val="24"/>
        </w:rPr>
        <w:t>ë</w:t>
      </w:r>
      <w:r w:rsidRPr="00997D74">
        <w:rPr>
          <w:rFonts w:ascii="Times New Roman" w:hAnsi="Times New Roman"/>
          <w:sz w:val="24"/>
        </w:rPr>
        <w:t xml:space="preserve"> p</w:t>
      </w:r>
      <w:r w:rsidR="00443DAD">
        <w:rPr>
          <w:rFonts w:ascii="Times New Roman" w:hAnsi="Times New Roman"/>
          <w:sz w:val="24"/>
        </w:rPr>
        <w:t>ërdorim të sallës së qendrë</w:t>
      </w:r>
      <w:r w:rsidRPr="00997D74">
        <w:rPr>
          <w:rFonts w:ascii="Times New Roman" w:hAnsi="Times New Roman"/>
          <w:sz w:val="24"/>
        </w:rPr>
        <w:t>s TEN</w:t>
      </w:r>
      <w:r>
        <w:rPr>
          <w:rFonts w:ascii="Times New Roman" w:hAnsi="Times New Roman"/>
          <w:sz w:val="24"/>
        </w:rPr>
        <w:t>”</w:t>
      </w:r>
      <w:r w:rsidRPr="00997D74">
        <w:rPr>
          <w:rFonts w:ascii="Times New Roman" w:hAnsi="Times New Roman"/>
          <w:sz w:val="24"/>
        </w:rPr>
        <w:t xml:space="preserve">: </w:t>
      </w:r>
    </w:p>
    <w:p w:rsidR="00E10195" w:rsidRPr="00997D74" w:rsidRDefault="00E10195" w:rsidP="00E36D4E">
      <w:pPr>
        <w:pStyle w:val="ListParagraph"/>
        <w:spacing w:after="0" w:line="240" w:lineRule="auto"/>
        <w:ind w:left="1080"/>
        <w:rPr>
          <w:rFonts w:ascii="Times New Roman" w:hAnsi="Times New Roman"/>
          <w:sz w:val="24"/>
        </w:rPr>
      </w:pPr>
    </w:p>
    <w:p w:rsidR="00E10195" w:rsidRPr="00997D74" w:rsidRDefault="00E10195" w:rsidP="00902CED">
      <w:pPr>
        <w:pStyle w:val="ListParagraph"/>
        <w:numPr>
          <w:ilvl w:val="0"/>
          <w:numId w:val="17"/>
        </w:numPr>
        <w:spacing w:after="0" w:line="240" w:lineRule="auto"/>
        <w:rPr>
          <w:rFonts w:ascii="Times New Roman" w:hAnsi="Times New Roman"/>
          <w:sz w:val="24"/>
        </w:rPr>
      </w:pPr>
      <w:r w:rsidRPr="00997D74">
        <w:rPr>
          <w:rFonts w:ascii="Times New Roman" w:hAnsi="Times New Roman"/>
          <w:sz w:val="24"/>
        </w:rPr>
        <w:t xml:space="preserve">Dhënia për përdorim e sallës së Qendrës TEN                 </w:t>
      </w:r>
      <w:r w:rsidRPr="00997D74">
        <w:rPr>
          <w:rFonts w:ascii="Times New Roman" w:hAnsi="Times New Roman"/>
          <w:sz w:val="24"/>
        </w:rPr>
        <w:tab/>
        <w:t>5.000 lekë/ora</w:t>
      </w:r>
    </w:p>
    <w:p w:rsidR="00E10195" w:rsidRPr="00997D74" w:rsidRDefault="00E10195" w:rsidP="00E36D4E">
      <w:pPr>
        <w:spacing w:after="0" w:line="240" w:lineRule="auto"/>
        <w:rPr>
          <w:rFonts w:ascii="Times New Roman" w:hAnsi="Times New Roman"/>
          <w:sz w:val="24"/>
        </w:rPr>
      </w:pPr>
    </w:p>
    <w:p w:rsidR="00E10195" w:rsidRPr="00997D74" w:rsidRDefault="00E10195" w:rsidP="00B94B58">
      <w:pPr>
        <w:spacing w:after="0" w:line="240" w:lineRule="auto"/>
        <w:ind w:left="40" w:right="20"/>
        <w:jc w:val="both"/>
        <w:rPr>
          <w:rFonts w:ascii="Times New Roman" w:hAnsi="Times New Roman"/>
          <w:szCs w:val="20"/>
        </w:rPr>
      </w:pPr>
      <w:r w:rsidRPr="00997D74">
        <w:rPr>
          <w:rFonts w:ascii="Times New Roman" w:eastAsia="Times New Roman" w:hAnsi="Times New Roman"/>
          <w:b/>
          <w:bCs/>
          <w:i/>
          <w:iCs/>
          <w:sz w:val="24"/>
        </w:rPr>
        <w:t>Struktura e ngarkuar për mbledhjen e tarifave është Qendra Rinore TEN dhe arkëtimi i t</w:t>
      </w:r>
      <w:r w:rsidR="002F5B58" w:rsidRPr="00997D74">
        <w:rPr>
          <w:rFonts w:ascii="Times New Roman" w:eastAsia="Times New Roman" w:hAnsi="Times New Roman"/>
          <w:b/>
          <w:bCs/>
          <w:i/>
          <w:iCs/>
          <w:sz w:val="24"/>
        </w:rPr>
        <w:t>ë</w:t>
      </w:r>
      <w:r w:rsidRPr="00997D74">
        <w:rPr>
          <w:rFonts w:ascii="Times New Roman" w:eastAsia="Times New Roman" w:hAnsi="Times New Roman"/>
          <w:b/>
          <w:bCs/>
          <w:i/>
          <w:iCs/>
          <w:sz w:val="24"/>
        </w:rPr>
        <w:t xml:space="preserve"> ardhurave do t</w:t>
      </w:r>
      <w:r w:rsidR="002F5B58" w:rsidRPr="00997D74">
        <w:rPr>
          <w:rFonts w:ascii="Times New Roman" w:eastAsia="Times New Roman" w:hAnsi="Times New Roman"/>
          <w:b/>
          <w:bCs/>
          <w:i/>
          <w:iCs/>
          <w:sz w:val="24"/>
        </w:rPr>
        <w:t>ë</w:t>
      </w:r>
      <w:r w:rsidRPr="00997D74">
        <w:rPr>
          <w:rFonts w:ascii="Times New Roman" w:eastAsia="Times New Roman" w:hAnsi="Times New Roman"/>
          <w:b/>
          <w:bCs/>
          <w:i/>
          <w:iCs/>
          <w:sz w:val="24"/>
        </w:rPr>
        <w:t xml:space="preserve"> kryhet nga Drejtoria e P</w:t>
      </w:r>
      <w:r w:rsidR="002F5B58" w:rsidRPr="00997D74">
        <w:rPr>
          <w:rFonts w:ascii="Times New Roman" w:eastAsia="Times New Roman" w:hAnsi="Times New Roman"/>
          <w:b/>
          <w:bCs/>
          <w:i/>
          <w:iCs/>
          <w:sz w:val="24"/>
        </w:rPr>
        <w:t>ë</w:t>
      </w:r>
      <w:r w:rsidRPr="00997D74">
        <w:rPr>
          <w:rFonts w:ascii="Times New Roman" w:eastAsia="Times New Roman" w:hAnsi="Times New Roman"/>
          <w:b/>
          <w:bCs/>
          <w:i/>
          <w:iCs/>
          <w:sz w:val="24"/>
        </w:rPr>
        <w:t>rgjithshme e Taksave dhe Tarifave Vendore dhe sipas akt rakordimeve n</w:t>
      </w:r>
      <w:r w:rsidR="00443DAD">
        <w:rPr>
          <w:rFonts w:ascii="Times New Roman" w:eastAsia="Times New Roman" w:hAnsi="Times New Roman"/>
          <w:b/>
          <w:bCs/>
          <w:i/>
          <w:iCs/>
          <w:sz w:val="24"/>
        </w:rPr>
        <w:t>ë</w:t>
      </w:r>
      <w:r w:rsidRPr="00997D74">
        <w:rPr>
          <w:rFonts w:ascii="Times New Roman" w:eastAsia="Times New Roman" w:hAnsi="Times New Roman"/>
          <w:b/>
          <w:bCs/>
          <w:i/>
          <w:iCs/>
          <w:sz w:val="24"/>
        </w:rPr>
        <w:t xml:space="preserve"> fund t</w:t>
      </w:r>
      <w:r w:rsidR="00443DAD">
        <w:rPr>
          <w:rFonts w:ascii="Times New Roman" w:eastAsia="Times New Roman" w:hAnsi="Times New Roman"/>
          <w:b/>
          <w:bCs/>
          <w:i/>
          <w:iCs/>
          <w:sz w:val="24"/>
        </w:rPr>
        <w:t>ë ç</w:t>
      </w:r>
      <w:r w:rsidRPr="00997D74">
        <w:rPr>
          <w:rFonts w:ascii="Times New Roman" w:eastAsia="Times New Roman" w:hAnsi="Times New Roman"/>
          <w:b/>
          <w:bCs/>
          <w:i/>
          <w:iCs/>
          <w:sz w:val="24"/>
        </w:rPr>
        <w:t>do muaji t</w:t>
      </w:r>
      <w:r w:rsidR="00443DAD">
        <w:rPr>
          <w:rFonts w:ascii="Times New Roman" w:eastAsia="Times New Roman" w:hAnsi="Times New Roman"/>
          <w:b/>
          <w:bCs/>
          <w:i/>
          <w:iCs/>
          <w:sz w:val="24"/>
        </w:rPr>
        <w:t>ë</w:t>
      </w:r>
      <w:r w:rsidRPr="00997D74">
        <w:rPr>
          <w:rFonts w:ascii="Times New Roman" w:eastAsia="Times New Roman" w:hAnsi="Times New Roman"/>
          <w:b/>
          <w:bCs/>
          <w:i/>
          <w:iCs/>
          <w:sz w:val="24"/>
        </w:rPr>
        <w:t xml:space="preserve"> konfirmuara nga Dega e Thesarit, t</w:t>
      </w:r>
      <w:r w:rsidR="00443DAD">
        <w:rPr>
          <w:rFonts w:ascii="Times New Roman" w:eastAsia="Times New Roman" w:hAnsi="Times New Roman"/>
          <w:b/>
          <w:bCs/>
          <w:i/>
          <w:iCs/>
          <w:sz w:val="24"/>
        </w:rPr>
        <w:t>ë</w:t>
      </w:r>
      <w:r w:rsidRPr="00997D74">
        <w:rPr>
          <w:rFonts w:ascii="Times New Roman" w:eastAsia="Times New Roman" w:hAnsi="Times New Roman"/>
          <w:b/>
          <w:bCs/>
          <w:i/>
          <w:iCs/>
          <w:sz w:val="24"/>
        </w:rPr>
        <w:t xml:space="preserve"> ardhurat kalojn</w:t>
      </w:r>
      <w:r w:rsidR="00443DAD">
        <w:rPr>
          <w:rFonts w:ascii="Times New Roman" w:eastAsia="Times New Roman" w:hAnsi="Times New Roman"/>
          <w:b/>
          <w:bCs/>
          <w:i/>
          <w:iCs/>
          <w:sz w:val="24"/>
        </w:rPr>
        <w:t>ë</w:t>
      </w:r>
      <w:r w:rsidRPr="00997D74">
        <w:rPr>
          <w:rFonts w:ascii="Times New Roman" w:eastAsia="Times New Roman" w:hAnsi="Times New Roman"/>
          <w:b/>
          <w:bCs/>
          <w:i/>
          <w:iCs/>
          <w:sz w:val="24"/>
        </w:rPr>
        <w:t xml:space="preserve"> 100% n</w:t>
      </w:r>
      <w:r w:rsidR="00443DAD">
        <w:rPr>
          <w:rFonts w:ascii="Times New Roman" w:eastAsia="Times New Roman" w:hAnsi="Times New Roman"/>
          <w:b/>
          <w:bCs/>
          <w:i/>
          <w:iCs/>
          <w:sz w:val="24"/>
        </w:rPr>
        <w:t>ë</w:t>
      </w:r>
      <w:r w:rsidRPr="00997D74">
        <w:rPr>
          <w:rFonts w:ascii="Times New Roman" w:eastAsia="Times New Roman" w:hAnsi="Times New Roman"/>
          <w:b/>
          <w:bCs/>
          <w:i/>
          <w:iCs/>
          <w:sz w:val="24"/>
        </w:rPr>
        <w:t xml:space="preserve"> llogarin</w:t>
      </w:r>
      <w:r w:rsidR="00443DAD">
        <w:rPr>
          <w:rFonts w:ascii="Times New Roman" w:eastAsia="Times New Roman" w:hAnsi="Times New Roman"/>
          <w:b/>
          <w:bCs/>
          <w:i/>
          <w:iCs/>
          <w:sz w:val="24"/>
        </w:rPr>
        <w:t>ë</w:t>
      </w:r>
      <w:r w:rsidRPr="00997D74">
        <w:rPr>
          <w:rFonts w:ascii="Times New Roman" w:eastAsia="Times New Roman" w:hAnsi="Times New Roman"/>
          <w:b/>
          <w:bCs/>
          <w:i/>
          <w:iCs/>
          <w:sz w:val="24"/>
        </w:rPr>
        <w:t xml:space="preserve"> e Bashkis</w:t>
      </w:r>
      <w:r w:rsidR="00443DAD">
        <w:rPr>
          <w:rFonts w:ascii="Times New Roman" w:eastAsia="Times New Roman" w:hAnsi="Times New Roman"/>
          <w:b/>
          <w:bCs/>
          <w:i/>
          <w:iCs/>
          <w:sz w:val="24"/>
        </w:rPr>
        <w:t>ë së Tiranë</w:t>
      </w:r>
      <w:r w:rsidRPr="00997D74">
        <w:rPr>
          <w:rFonts w:ascii="Times New Roman" w:eastAsia="Times New Roman" w:hAnsi="Times New Roman"/>
          <w:b/>
          <w:bCs/>
          <w:i/>
          <w:iCs/>
          <w:sz w:val="24"/>
        </w:rPr>
        <w:t>s.</w:t>
      </w:r>
    </w:p>
    <w:p w:rsidR="00E10195" w:rsidRDefault="00E10195" w:rsidP="00E36D4E">
      <w:pPr>
        <w:shd w:val="clear" w:color="auto" w:fill="FFFFFF"/>
        <w:spacing w:after="0" w:line="240" w:lineRule="auto"/>
        <w:jc w:val="both"/>
        <w:rPr>
          <w:rFonts w:ascii="Times New Roman" w:eastAsia="Times New Roman" w:hAnsi="Times New Roman"/>
          <w:sz w:val="24"/>
        </w:rPr>
      </w:pPr>
    </w:p>
    <w:p w:rsidR="00E10195" w:rsidRPr="00E36D4E" w:rsidRDefault="00997D74" w:rsidP="00902CED">
      <w:pPr>
        <w:pStyle w:val="ListParagraph"/>
        <w:numPr>
          <w:ilvl w:val="0"/>
          <w:numId w:val="18"/>
        </w:numPr>
        <w:shd w:val="clear" w:color="auto" w:fill="FFFFFF"/>
        <w:spacing w:after="0" w:line="240" w:lineRule="auto"/>
        <w:jc w:val="both"/>
        <w:rPr>
          <w:rFonts w:ascii="Times New Roman" w:eastAsia="Times New Roman" w:hAnsi="Times New Roman"/>
          <w:sz w:val="24"/>
        </w:rPr>
      </w:pPr>
      <w:r w:rsidRPr="00E36D4E">
        <w:rPr>
          <w:rFonts w:ascii="Times New Roman" w:eastAsia="Times New Roman" w:hAnsi="Times New Roman"/>
          <w:sz w:val="24"/>
        </w:rPr>
        <w:t>Pas pikës II.2.8, shtohet pika II.2.9 “Tarifa për</w:t>
      </w:r>
      <w:r w:rsidR="00D328BB">
        <w:rPr>
          <w:rFonts w:ascii="Times New Roman" w:eastAsia="Times New Roman" w:hAnsi="Times New Roman"/>
          <w:sz w:val="24"/>
        </w:rPr>
        <w:t xml:space="preserve"> </w:t>
      </w:r>
      <w:r w:rsidRPr="00E36D4E">
        <w:rPr>
          <w:rFonts w:ascii="Times New Roman" w:eastAsia="Times New Roman" w:hAnsi="Times New Roman"/>
          <w:sz w:val="24"/>
        </w:rPr>
        <w:t>p</w:t>
      </w:r>
      <w:r w:rsidR="00443DAD">
        <w:rPr>
          <w:rFonts w:ascii="Times New Roman" w:eastAsia="Times New Roman" w:hAnsi="Times New Roman"/>
          <w:sz w:val="24"/>
        </w:rPr>
        <w:t>ë</w:t>
      </w:r>
      <w:r w:rsidRPr="00E36D4E">
        <w:rPr>
          <w:rFonts w:ascii="Times New Roman" w:eastAsia="Times New Roman" w:hAnsi="Times New Roman"/>
          <w:sz w:val="24"/>
        </w:rPr>
        <w:t>rdorimin e ambjenteve t</w:t>
      </w:r>
      <w:r w:rsidR="00443DAD">
        <w:rPr>
          <w:rFonts w:ascii="Times New Roman" w:eastAsia="Times New Roman" w:hAnsi="Times New Roman"/>
          <w:sz w:val="24"/>
        </w:rPr>
        <w:t>ë</w:t>
      </w:r>
      <w:r w:rsidRPr="00E36D4E">
        <w:rPr>
          <w:rFonts w:ascii="Times New Roman" w:eastAsia="Times New Roman" w:hAnsi="Times New Roman"/>
          <w:sz w:val="24"/>
        </w:rPr>
        <w:t xml:space="preserve"> shkollave publike”, me përmbajtje si më poshtë:</w:t>
      </w:r>
    </w:p>
    <w:p w:rsidR="00BF70A0" w:rsidRPr="00997D74" w:rsidRDefault="00BF70A0" w:rsidP="00E36D4E">
      <w:pPr>
        <w:pStyle w:val="ListParagraph"/>
        <w:shd w:val="clear" w:color="auto" w:fill="FFFFFF"/>
        <w:spacing w:after="0" w:line="240" w:lineRule="auto"/>
        <w:ind w:left="360" w:hanging="360"/>
        <w:jc w:val="both"/>
        <w:rPr>
          <w:rFonts w:ascii="Times New Roman" w:eastAsia="Times New Roman" w:hAnsi="Times New Roman"/>
          <w:b/>
          <w:sz w:val="24"/>
        </w:rPr>
      </w:pPr>
    </w:p>
    <w:p w:rsidR="00BF70A0" w:rsidRPr="00997D74" w:rsidRDefault="00BF70A0" w:rsidP="00902CED">
      <w:pPr>
        <w:pStyle w:val="ListParagraph"/>
        <w:numPr>
          <w:ilvl w:val="0"/>
          <w:numId w:val="25"/>
        </w:numPr>
        <w:shd w:val="clear" w:color="auto" w:fill="FFFFFF"/>
        <w:spacing w:after="0" w:line="240" w:lineRule="auto"/>
        <w:jc w:val="both"/>
        <w:rPr>
          <w:rFonts w:ascii="Times New Roman" w:eastAsia="Times New Roman" w:hAnsi="Times New Roman"/>
          <w:sz w:val="24"/>
        </w:rPr>
      </w:pPr>
      <w:r w:rsidRPr="00997D74">
        <w:rPr>
          <w:rFonts w:ascii="Times New Roman" w:eastAsia="Times New Roman" w:hAnsi="Times New Roman"/>
          <w:sz w:val="24"/>
        </w:rPr>
        <w:t>Tarifa p</w:t>
      </w:r>
      <w:r w:rsidR="004C3DFA" w:rsidRPr="00997D74">
        <w:rPr>
          <w:rFonts w:ascii="Times New Roman" w:eastAsia="Times New Roman" w:hAnsi="Times New Roman"/>
          <w:sz w:val="24"/>
        </w:rPr>
        <w:t>ë</w:t>
      </w:r>
      <w:r w:rsidRPr="00997D74">
        <w:rPr>
          <w:rFonts w:ascii="Times New Roman" w:eastAsia="Times New Roman" w:hAnsi="Times New Roman"/>
          <w:sz w:val="24"/>
        </w:rPr>
        <w:t>r p</w:t>
      </w:r>
      <w:r w:rsidR="004C3DFA" w:rsidRPr="00997D74">
        <w:rPr>
          <w:rFonts w:ascii="Times New Roman" w:eastAsia="Times New Roman" w:hAnsi="Times New Roman"/>
          <w:sz w:val="24"/>
        </w:rPr>
        <w:t>ë</w:t>
      </w:r>
      <w:r w:rsidRPr="00997D74">
        <w:rPr>
          <w:rFonts w:ascii="Times New Roman" w:eastAsia="Times New Roman" w:hAnsi="Times New Roman"/>
          <w:sz w:val="24"/>
        </w:rPr>
        <w:t>rdorimin e ambjenteve t</w:t>
      </w:r>
      <w:r w:rsidR="004C3DFA" w:rsidRPr="00997D74">
        <w:rPr>
          <w:rFonts w:ascii="Times New Roman" w:eastAsia="Times New Roman" w:hAnsi="Times New Roman"/>
          <w:sz w:val="24"/>
        </w:rPr>
        <w:t>ë</w:t>
      </w:r>
      <w:r w:rsidR="00D230E9">
        <w:rPr>
          <w:rFonts w:ascii="Times New Roman" w:eastAsia="Times New Roman" w:hAnsi="Times New Roman"/>
          <w:sz w:val="24"/>
        </w:rPr>
        <w:t xml:space="preserve"> </w:t>
      </w:r>
      <w:r w:rsidR="00997D74" w:rsidRPr="00997D74">
        <w:rPr>
          <w:rFonts w:ascii="Times New Roman" w:eastAsia="Times New Roman" w:hAnsi="Times New Roman"/>
          <w:sz w:val="24"/>
        </w:rPr>
        <w:t>palestr</w:t>
      </w:r>
      <w:r w:rsidR="000178FF">
        <w:rPr>
          <w:rFonts w:ascii="Times New Roman" w:eastAsia="Times New Roman" w:hAnsi="Times New Roman"/>
          <w:sz w:val="24"/>
        </w:rPr>
        <w:t>ë</w:t>
      </w:r>
      <w:r w:rsidR="00997D74" w:rsidRPr="00997D74">
        <w:rPr>
          <w:rFonts w:ascii="Times New Roman" w:eastAsia="Times New Roman" w:hAnsi="Times New Roman"/>
          <w:sz w:val="24"/>
        </w:rPr>
        <w:t>s</w:t>
      </w:r>
      <w:r w:rsidR="00D230E9">
        <w:rPr>
          <w:rFonts w:ascii="Times New Roman" w:eastAsia="Times New Roman" w:hAnsi="Times New Roman"/>
          <w:sz w:val="24"/>
        </w:rPr>
        <w:t xml:space="preserve"> </w:t>
      </w:r>
      <w:r w:rsidR="00997D74" w:rsidRPr="00997D74">
        <w:rPr>
          <w:rFonts w:ascii="Times New Roman" w:eastAsia="Times New Roman" w:hAnsi="Times New Roman"/>
          <w:sz w:val="24"/>
        </w:rPr>
        <w:t xml:space="preserve">standarte </w:t>
      </w:r>
      <w:r w:rsidR="00C873C9" w:rsidRPr="00997D74">
        <w:rPr>
          <w:rFonts w:ascii="Times New Roman" w:eastAsia="Times New Roman" w:hAnsi="Times New Roman"/>
          <w:sz w:val="24"/>
        </w:rPr>
        <w:t>(28x13)</w:t>
      </w:r>
      <w:r w:rsidR="00997D74" w:rsidRPr="00997D74">
        <w:rPr>
          <w:rFonts w:ascii="Times New Roman" w:eastAsia="Times New Roman" w:hAnsi="Times New Roman"/>
          <w:sz w:val="24"/>
        </w:rPr>
        <w:tab/>
      </w:r>
      <w:r w:rsidR="004C3DFA" w:rsidRPr="00997D74">
        <w:rPr>
          <w:rFonts w:ascii="Times New Roman" w:eastAsia="Times New Roman" w:hAnsi="Times New Roman"/>
          <w:sz w:val="24"/>
        </w:rPr>
        <w:t>15</w:t>
      </w:r>
      <w:r w:rsidR="00AC31F8" w:rsidRPr="00997D74">
        <w:rPr>
          <w:rFonts w:ascii="Times New Roman" w:eastAsia="Times New Roman" w:hAnsi="Times New Roman"/>
          <w:sz w:val="24"/>
        </w:rPr>
        <w:t>0</w:t>
      </w:r>
      <w:r w:rsidRPr="00997D74">
        <w:rPr>
          <w:rFonts w:ascii="Times New Roman" w:eastAsia="Times New Roman" w:hAnsi="Times New Roman"/>
          <w:sz w:val="24"/>
        </w:rPr>
        <w:t xml:space="preserve"> lek</w:t>
      </w:r>
      <w:r w:rsidR="004C3DFA" w:rsidRPr="00997D74">
        <w:rPr>
          <w:rFonts w:ascii="Times New Roman" w:eastAsia="Times New Roman" w:hAnsi="Times New Roman"/>
          <w:sz w:val="24"/>
        </w:rPr>
        <w:t>ë</w:t>
      </w:r>
      <w:r w:rsidRPr="00997D74">
        <w:rPr>
          <w:rFonts w:ascii="Times New Roman" w:eastAsia="Times New Roman" w:hAnsi="Times New Roman"/>
          <w:sz w:val="24"/>
        </w:rPr>
        <w:t>/ora</w:t>
      </w:r>
      <w:r w:rsidR="00E34B78">
        <w:rPr>
          <w:rFonts w:ascii="Times New Roman" w:eastAsia="Times New Roman" w:hAnsi="Times New Roman"/>
          <w:sz w:val="24"/>
        </w:rPr>
        <w:t>/subjekt</w:t>
      </w:r>
    </w:p>
    <w:p w:rsidR="00BF70A0" w:rsidRPr="00997D74" w:rsidRDefault="00AC31F8" w:rsidP="00902CED">
      <w:pPr>
        <w:pStyle w:val="ListParagraph"/>
        <w:numPr>
          <w:ilvl w:val="0"/>
          <w:numId w:val="25"/>
        </w:numPr>
        <w:shd w:val="clear" w:color="auto" w:fill="FFFFFF"/>
        <w:spacing w:after="0" w:line="240" w:lineRule="auto"/>
        <w:jc w:val="both"/>
        <w:rPr>
          <w:rFonts w:ascii="Times New Roman" w:eastAsia="Times New Roman" w:hAnsi="Times New Roman"/>
          <w:sz w:val="24"/>
        </w:rPr>
      </w:pPr>
      <w:r w:rsidRPr="00997D74">
        <w:rPr>
          <w:rFonts w:ascii="Times New Roman" w:eastAsia="Times New Roman" w:hAnsi="Times New Roman"/>
          <w:sz w:val="24"/>
        </w:rPr>
        <w:t>Tarifa p</w:t>
      </w:r>
      <w:r w:rsidR="004C3DFA" w:rsidRPr="00997D74">
        <w:rPr>
          <w:rFonts w:ascii="Times New Roman" w:eastAsia="Times New Roman" w:hAnsi="Times New Roman"/>
          <w:sz w:val="24"/>
        </w:rPr>
        <w:t>ë</w:t>
      </w:r>
      <w:r w:rsidRPr="00997D74">
        <w:rPr>
          <w:rFonts w:ascii="Times New Roman" w:eastAsia="Times New Roman" w:hAnsi="Times New Roman"/>
          <w:sz w:val="24"/>
        </w:rPr>
        <w:t>r p</w:t>
      </w:r>
      <w:r w:rsidR="004C3DFA" w:rsidRPr="00997D74">
        <w:rPr>
          <w:rFonts w:ascii="Times New Roman" w:eastAsia="Times New Roman" w:hAnsi="Times New Roman"/>
          <w:sz w:val="24"/>
        </w:rPr>
        <w:t>ë</w:t>
      </w:r>
      <w:r w:rsidRPr="00997D74">
        <w:rPr>
          <w:rFonts w:ascii="Times New Roman" w:eastAsia="Times New Roman" w:hAnsi="Times New Roman"/>
          <w:sz w:val="24"/>
        </w:rPr>
        <w:t>rdorimin e ambjenteve t</w:t>
      </w:r>
      <w:r w:rsidR="004C3DFA" w:rsidRPr="00997D74">
        <w:rPr>
          <w:rFonts w:ascii="Times New Roman" w:eastAsia="Times New Roman" w:hAnsi="Times New Roman"/>
          <w:sz w:val="24"/>
        </w:rPr>
        <w:t>ë</w:t>
      </w:r>
      <w:r w:rsidR="00D230E9">
        <w:rPr>
          <w:rFonts w:ascii="Times New Roman" w:eastAsia="Times New Roman" w:hAnsi="Times New Roman"/>
          <w:sz w:val="24"/>
        </w:rPr>
        <w:t xml:space="preserve"> </w:t>
      </w:r>
      <w:r w:rsidRPr="00997D74">
        <w:rPr>
          <w:rFonts w:ascii="Times New Roman" w:eastAsia="Times New Roman" w:hAnsi="Times New Roman"/>
          <w:sz w:val="24"/>
        </w:rPr>
        <w:t>palestr</w:t>
      </w:r>
      <w:r w:rsidR="000178FF">
        <w:rPr>
          <w:rFonts w:ascii="Times New Roman" w:eastAsia="Times New Roman" w:hAnsi="Times New Roman"/>
          <w:sz w:val="24"/>
        </w:rPr>
        <w:t>ë</w:t>
      </w:r>
      <w:r w:rsidRPr="00997D74">
        <w:rPr>
          <w:rFonts w:ascii="Times New Roman" w:eastAsia="Times New Roman" w:hAnsi="Times New Roman"/>
          <w:sz w:val="24"/>
        </w:rPr>
        <w:t xml:space="preserve">s jo </w:t>
      </w:r>
      <w:r w:rsidR="00D230E9">
        <w:rPr>
          <w:rFonts w:ascii="Times New Roman" w:eastAsia="Times New Roman" w:hAnsi="Times New Roman"/>
          <w:sz w:val="24"/>
        </w:rPr>
        <w:t xml:space="preserve">standarde </w:t>
      </w:r>
      <w:r w:rsidR="00C873C9" w:rsidRPr="00997D74">
        <w:rPr>
          <w:rFonts w:ascii="Times New Roman" w:eastAsia="Times New Roman" w:hAnsi="Times New Roman"/>
          <w:sz w:val="24"/>
        </w:rPr>
        <w:t>(18x9)</w:t>
      </w:r>
      <w:r w:rsidR="00997D74" w:rsidRPr="00997D74">
        <w:rPr>
          <w:rFonts w:ascii="Times New Roman" w:eastAsia="Times New Roman" w:hAnsi="Times New Roman"/>
          <w:sz w:val="24"/>
        </w:rPr>
        <w:tab/>
      </w:r>
      <w:r w:rsidR="003F7159" w:rsidRPr="00997D74">
        <w:rPr>
          <w:rFonts w:ascii="Times New Roman" w:eastAsia="Times New Roman" w:hAnsi="Times New Roman"/>
          <w:sz w:val="24"/>
        </w:rPr>
        <w:t>1</w:t>
      </w:r>
      <w:r w:rsidRPr="00997D74">
        <w:rPr>
          <w:rFonts w:ascii="Times New Roman" w:eastAsia="Times New Roman" w:hAnsi="Times New Roman"/>
          <w:sz w:val="24"/>
        </w:rPr>
        <w:t xml:space="preserve">00 </w:t>
      </w:r>
      <w:r w:rsidR="00BF70A0" w:rsidRPr="00997D74">
        <w:rPr>
          <w:rFonts w:ascii="Times New Roman" w:eastAsia="Times New Roman" w:hAnsi="Times New Roman"/>
          <w:sz w:val="24"/>
        </w:rPr>
        <w:t>lek</w:t>
      </w:r>
      <w:r w:rsidR="004C3DFA" w:rsidRPr="00997D74">
        <w:rPr>
          <w:rFonts w:ascii="Times New Roman" w:eastAsia="Times New Roman" w:hAnsi="Times New Roman"/>
          <w:sz w:val="24"/>
        </w:rPr>
        <w:t>ë</w:t>
      </w:r>
      <w:r w:rsidR="00BF70A0" w:rsidRPr="00997D74">
        <w:rPr>
          <w:rFonts w:ascii="Times New Roman" w:eastAsia="Times New Roman" w:hAnsi="Times New Roman"/>
          <w:sz w:val="24"/>
        </w:rPr>
        <w:t>/ora</w:t>
      </w:r>
      <w:r w:rsidR="00E34B78">
        <w:rPr>
          <w:rFonts w:ascii="Times New Roman" w:eastAsia="Times New Roman" w:hAnsi="Times New Roman"/>
          <w:sz w:val="24"/>
        </w:rPr>
        <w:t>/subjekt</w:t>
      </w:r>
    </w:p>
    <w:p w:rsidR="00C873C9" w:rsidRPr="00997D74" w:rsidRDefault="00BF70A0" w:rsidP="00902CED">
      <w:pPr>
        <w:pStyle w:val="ListParagraph"/>
        <w:numPr>
          <w:ilvl w:val="0"/>
          <w:numId w:val="25"/>
        </w:numPr>
        <w:shd w:val="clear" w:color="auto" w:fill="FFFFFF"/>
        <w:spacing w:after="0" w:line="240" w:lineRule="auto"/>
        <w:jc w:val="both"/>
        <w:rPr>
          <w:rFonts w:ascii="Times New Roman" w:eastAsia="Times New Roman" w:hAnsi="Times New Roman"/>
          <w:sz w:val="24"/>
        </w:rPr>
      </w:pPr>
      <w:r w:rsidRPr="00997D74">
        <w:rPr>
          <w:rFonts w:ascii="Times New Roman" w:eastAsia="Times New Roman" w:hAnsi="Times New Roman"/>
          <w:sz w:val="24"/>
        </w:rPr>
        <w:t>Tarifa p</w:t>
      </w:r>
      <w:r w:rsidR="004C3DFA" w:rsidRPr="00997D74">
        <w:rPr>
          <w:rFonts w:ascii="Times New Roman" w:eastAsia="Times New Roman" w:hAnsi="Times New Roman"/>
          <w:sz w:val="24"/>
        </w:rPr>
        <w:t>ë</w:t>
      </w:r>
      <w:r w:rsidRPr="00997D74">
        <w:rPr>
          <w:rFonts w:ascii="Times New Roman" w:eastAsia="Times New Roman" w:hAnsi="Times New Roman"/>
          <w:sz w:val="24"/>
        </w:rPr>
        <w:t>r p</w:t>
      </w:r>
      <w:r w:rsidR="004C3DFA" w:rsidRPr="00997D74">
        <w:rPr>
          <w:rFonts w:ascii="Times New Roman" w:eastAsia="Times New Roman" w:hAnsi="Times New Roman"/>
          <w:sz w:val="24"/>
        </w:rPr>
        <w:t>ë</w:t>
      </w:r>
      <w:r w:rsidRPr="00997D74">
        <w:rPr>
          <w:rFonts w:ascii="Times New Roman" w:eastAsia="Times New Roman" w:hAnsi="Times New Roman"/>
          <w:sz w:val="24"/>
        </w:rPr>
        <w:t>rdorimin e ambjenteve</w:t>
      </w:r>
      <w:r w:rsidR="00AC31F8" w:rsidRPr="00997D74">
        <w:rPr>
          <w:rFonts w:ascii="Times New Roman" w:eastAsia="Times New Roman" w:hAnsi="Times New Roman"/>
          <w:sz w:val="24"/>
        </w:rPr>
        <w:t>kal</w:t>
      </w:r>
      <w:r w:rsidR="000178FF">
        <w:rPr>
          <w:rFonts w:ascii="Times New Roman" w:eastAsia="Times New Roman" w:hAnsi="Times New Roman"/>
          <w:sz w:val="24"/>
        </w:rPr>
        <w:t>ç</w:t>
      </w:r>
      <w:r w:rsidR="00AC31F8" w:rsidRPr="00997D74">
        <w:rPr>
          <w:rFonts w:ascii="Times New Roman" w:eastAsia="Times New Roman" w:hAnsi="Times New Roman"/>
          <w:sz w:val="24"/>
        </w:rPr>
        <w:t xml:space="preserve">eto (volejbolli, basketbolli) </w:t>
      </w:r>
    </w:p>
    <w:p w:rsidR="00BF70A0" w:rsidRPr="00E36D4E" w:rsidRDefault="002526A7" w:rsidP="00E36D4E">
      <w:pPr>
        <w:shd w:val="clear" w:color="auto" w:fill="FFFFFF"/>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00AC31F8" w:rsidRPr="00E36D4E">
        <w:rPr>
          <w:rFonts w:ascii="Times New Roman" w:eastAsia="Times New Roman" w:hAnsi="Times New Roman"/>
          <w:sz w:val="24"/>
        </w:rPr>
        <w:t>jashte god</w:t>
      </w:r>
      <w:r w:rsidR="00C873C9" w:rsidRPr="00E36D4E">
        <w:rPr>
          <w:rFonts w:ascii="Times New Roman" w:eastAsia="Times New Roman" w:hAnsi="Times New Roman"/>
          <w:sz w:val="24"/>
        </w:rPr>
        <w:t>i</w:t>
      </w:r>
      <w:r w:rsidR="00AC31F8" w:rsidRPr="00E36D4E">
        <w:rPr>
          <w:rFonts w:ascii="Times New Roman" w:eastAsia="Times New Roman" w:hAnsi="Times New Roman"/>
          <w:sz w:val="24"/>
        </w:rPr>
        <w:t>n</w:t>
      </w:r>
      <w:r w:rsidR="00C873C9" w:rsidRPr="00E36D4E">
        <w:rPr>
          <w:rFonts w:ascii="Times New Roman" w:eastAsia="Times New Roman" w:hAnsi="Times New Roman"/>
          <w:sz w:val="24"/>
        </w:rPr>
        <w:t>ë</w:t>
      </w:r>
      <w:r w:rsidR="00AC31F8" w:rsidRPr="00E36D4E">
        <w:rPr>
          <w:rFonts w:ascii="Times New Roman" w:eastAsia="Times New Roman" w:hAnsi="Times New Roman"/>
          <w:sz w:val="24"/>
        </w:rPr>
        <w:t>s s</w:t>
      </w:r>
      <w:r w:rsidR="000178FF">
        <w:rPr>
          <w:rFonts w:ascii="Times New Roman" w:eastAsia="Times New Roman" w:hAnsi="Times New Roman"/>
          <w:sz w:val="24"/>
        </w:rPr>
        <w:t>ë</w:t>
      </w:r>
      <w:r w:rsidR="00AC31F8" w:rsidRPr="00E36D4E">
        <w:rPr>
          <w:rFonts w:ascii="Times New Roman" w:eastAsia="Times New Roman" w:hAnsi="Times New Roman"/>
          <w:sz w:val="24"/>
        </w:rPr>
        <w:t xml:space="preserve"> shkoll</w:t>
      </w:r>
      <w:r w:rsidR="000178FF">
        <w:rPr>
          <w:rFonts w:ascii="Times New Roman" w:eastAsia="Times New Roman" w:hAnsi="Times New Roman"/>
          <w:sz w:val="24"/>
        </w:rPr>
        <w:t>ë</w:t>
      </w:r>
      <w:r w:rsidR="00AC31F8" w:rsidRPr="00E36D4E">
        <w:rPr>
          <w:rFonts w:ascii="Times New Roman" w:eastAsia="Times New Roman" w:hAnsi="Times New Roman"/>
          <w:sz w:val="24"/>
        </w:rPr>
        <w:t>s</w:t>
      </w:r>
      <w:r w:rsidR="00C873C9" w:rsidRPr="00E36D4E">
        <w:rPr>
          <w:rFonts w:ascii="Times New Roman" w:eastAsia="Times New Roman" w:hAnsi="Times New Roman"/>
          <w:sz w:val="24"/>
        </w:rPr>
        <w:t xml:space="preserve"> me beton</w:t>
      </w:r>
      <w:r w:rsidR="00AC31F8" w:rsidRPr="00E36D4E">
        <w:rPr>
          <w:rFonts w:ascii="Times New Roman" w:eastAsia="Times New Roman" w:hAnsi="Times New Roman"/>
          <w:sz w:val="24"/>
        </w:rPr>
        <w:tab/>
      </w:r>
      <w:r w:rsidR="00AC31F8" w:rsidRPr="00E36D4E">
        <w:rPr>
          <w:rFonts w:ascii="Times New Roman" w:eastAsia="Times New Roman" w:hAnsi="Times New Roman"/>
          <w:sz w:val="24"/>
        </w:rPr>
        <w:tab/>
      </w:r>
      <w:r w:rsidR="00AC31F8" w:rsidRPr="00E36D4E">
        <w:rPr>
          <w:rFonts w:ascii="Times New Roman" w:eastAsia="Times New Roman" w:hAnsi="Times New Roman"/>
          <w:sz w:val="24"/>
        </w:rPr>
        <w:tab/>
        <w:t>`</w:t>
      </w:r>
      <w:r w:rsidR="00AC31F8" w:rsidRPr="00E36D4E">
        <w:rPr>
          <w:rFonts w:ascii="Times New Roman" w:eastAsia="Times New Roman" w:hAnsi="Times New Roman"/>
          <w:sz w:val="24"/>
        </w:rPr>
        <w:tab/>
      </w:r>
      <w:r w:rsidR="00E34B78">
        <w:rPr>
          <w:rFonts w:ascii="Times New Roman" w:eastAsia="Times New Roman" w:hAnsi="Times New Roman"/>
          <w:sz w:val="24"/>
        </w:rPr>
        <w:tab/>
      </w:r>
      <w:r w:rsidR="00C873C9" w:rsidRPr="00E36D4E">
        <w:rPr>
          <w:rFonts w:ascii="Times New Roman" w:eastAsia="Times New Roman" w:hAnsi="Times New Roman"/>
          <w:sz w:val="24"/>
        </w:rPr>
        <w:t>1</w:t>
      </w:r>
      <w:r w:rsidR="000178FF">
        <w:rPr>
          <w:rFonts w:ascii="Times New Roman" w:eastAsia="Times New Roman" w:hAnsi="Times New Roman"/>
          <w:sz w:val="24"/>
        </w:rPr>
        <w:t>00 lekë</w:t>
      </w:r>
      <w:r w:rsidR="00AC31F8" w:rsidRPr="00E36D4E">
        <w:rPr>
          <w:rFonts w:ascii="Times New Roman" w:eastAsia="Times New Roman" w:hAnsi="Times New Roman"/>
          <w:sz w:val="24"/>
        </w:rPr>
        <w:t>/ora</w:t>
      </w:r>
      <w:r w:rsidR="00E34B78">
        <w:rPr>
          <w:rFonts w:ascii="Times New Roman" w:eastAsia="Times New Roman" w:hAnsi="Times New Roman"/>
          <w:sz w:val="24"/>
        </w:rPr>
        <w:t>/subjekt</w:t>
      </w:r>
    </w:p>
    <w:p w:rsidR="00C873C9" w:rsidRPr="00997D74" w:rsidRDefault="00C873C9" w:rsidP="00902CED">
      <w:pPr>
        <w:pStyle w:val="ListParagraph"/>
        <w:numPr>
          <w:ilvl w:val="0"/>
          <w:numId w:val="25"/>
        </w:numPr>
        <w:shd w:val="clear" w:color="auto" w:fill="FFFFFF"/>
        <w:spacing w:after="0" w:line="240" w:lineRule="auto"/>
        <w:jc w:val="both"/>
        <w:rPr>
          <w:rFonts w:ascii="Times New Roman" w:eastAsia="Times New Roman" w:hAnsi="Times New Roman"/>
          <w:sz w:val="24"/>
        </w:rPr>
      </w:pPr>
      <w:r w:rsidRPr="00997D74">
        <w:rPr>
          <w:rFonts w:ascii="Times New Roman" w:eastAsia="Times New Roman" w:hAnsi="Times New Roman"/>
          <w:sz w:val="24"/>
        </w:rPr>
        <w:t>Tarifa p</w:t>
      </w:r>
      <w:r w:rsidR="004C3DFA" w:rsidRPr="00997D74">
        <w:rPr>
          <w:rFonts w:ascii="Times New Roman" w:eastAsia="Times New Roman" w:hAnsi="Times New Roman"/>
          <w:sz w:val="24"/>
        </w:rPr>
        <w:t>ë</w:t>
      </w:r>
      <w:r w:rsidRPr="00997D74">
        <w:rPr>
          <w:rFonts w:ascii="Times New Roman" w:eastAsia="Times New Roman" w:hAnsi="Times New Roman"/>
          <w:sz w:val="24"/>
        </w:rPr>
        <w:t>r p</w:t>
      </w:r>
      <w:r w:rsidR="004C3DFA" w:rsidRPr="00997D74">
        <w:rPr>
          <w:rFonts w:ascii="Times New Roman" w:eastAsia="Times New Roman" w:hAnsi="Times New Roman"/>
          <w:sz w:val="24"/>
        </w:rPr>
        <w:t>ë</w:t>
      </w:r>
      <w:r w:rsidR="001552C7" w:rsidRPr="00997D74">
        <w:rPr>
          <w:rFonts w:ascii="Times New Roman" w:eastAsia="Times New Roman" w:hAnsi="Times New Roman"/>
          <w:sz w:val="24"/>
        </w:rPr>
        <w:t>rdorimin e ambjenteve</w:t>
      </w:r>
      <w:r w:rsidR="00D230E9">
        <w:rPr>
          <w:rFonts w:ascii="Times New Roman" w:eastAsia="Times New Roman" w:hAnsi="Times New Roman"/>
          <w:sz w:val="24"/>
        </w:rPr>
        <w:t xml:space="preserve"> </w:t>
      </w:r>
      <w:r w:rsidR="001552C7" w:rsidRPr="00997D74">
        <w:rPr>
          <w:rFonts w:ascii="Times New Roman" w:eastAsia="Times New Roman" w:hAnsi="Times New Roman"/>
          <w:sz w:val="24"/>
        </w:rPr>
        <w:t>kal</w:t>
      </w:r>
      <w:r w:rsidR="000178FF">
        <w:rPr>
          <w:rFonts w:ascii="Times New Roman" w:eastAsia="Times New Roman" w:hAnsi="Times New Roman"/>
          <w:sz w:val="24"/>
        </w:rPr>
        <w:t>ç</w:t>
      </w:r>
      <w:r w:rsidRPr="00997D74">
        <w:rPr>
          <w:rFonts w:ascii="Times New Roman" w:eastAsia="Times New Roman" w:hAnsi="Times New Roman"/>
          <w:sz w:val="24"/>
        </w:rPr>
        <w:t>eto me bar sintetik</w:t>
      </w:r>
      <w:r w:rsidR="00997D74" w:rsidRPr="00997D74">
        <w:rPr>
          <w:rFonts w:ascii="Times New Roman" w:eastAsia="Times New Roman" w:hAnsi="Times New Roman"/>
          <w:sz w:val="24"/>
        </w:rPr>
        <w:tab/>
      </w:r>
      <w:r w:rsidR="00997D74" w:rsidRPr="00997D74">
        <w:rPr>
          <w:rFonts w:ascii="Times New Roman" w:eastAsia="Times New Roman" w:hAnsi="Times New Roman"/>
          <w:sz w:val="24"/>
        </w:rPr>
        <w:tab/>
      </w:r>
      <w:r w:rsidR="004C3DFA" w:rsidRPr="00997D74">
        <w:rPr>
          <w:rFonts w:ascii="Times New Roman" w:eastAsia="Times New Roman" w:hAnsi="Times New Roman"/>
          <w:sz w:val="24"/>
        </w:rPr>
        <w:t>125</w:t>
      </w:r>
      <w:r w:rsidRPr="00997D74">
        <w:rPr>
          <w:rFonts w:ascii="Times New Roman" w:eastAsia="Times New Roman" w:hAnsi="Times New Roman"/>
          <w:sz w:val="24"/>
        </w:rPr>
        <w:t xml:space="preserve"> lek</w:t>
      </w:r>
      <w:r w:rsidR="000178FF">
        <w:rPr>
          <w:rFonts w:ascii="Times New Roman" w:eastAsia="Times New Roman" w:hAnsi="Times New Roman"/>
          <w:sz w:val="24"/>
        </w:rPr>
        <w:t>ë</w:t>
      </w:r>
      <w:r w:rsidRPr="00997D74">
        <w:rPr>
          <w:rFonts w:ascii="Times New Roman" w:eastAsia="Times New Roman" w:hAnsi="Times New Roman"/>
          <w:sz w:val="24"/>
        </w:rPr>
        <w:t>/ora</w:t>
      </w:r>
      <w:r w:rsidR="00E34B78">
        <w:rPr>
          <w:rFonts w:ascii="Times New Roman" w:eastAsia="Times New Roman" w:hAnsi="Times New Roman"/>
          <w:sz w:val="24"/>
        </w:rPr>
        <w:t>/subjekt</w:t>
      </w:r>
    </w:p>
    <w:p w:rsidR="00AC31F8" w:rsidRPr="00997D74" w:rsidRDefault="00AC31F8" w:rsidP="00902CED">
      <w:pPr>
        <w:pStyle w:val="ListParagraph"/>
        <w:numPr>
          <w:ilvl w:val="0"/>
          <w:numId w:val="25"/>
        </w:numPr>
        <w:spacing w:after="0" w:line="240" w:lineRule="auto"/>
        <w:rPr>
          <w:rFonts w:ascii="Times New Roman" w:hAnsi="Times New Roman"/>
          <w:sz w:val="24"/>
        </w:rPr>
      </w:pPr>
      <w:r w:rsidRPr="00997D74">
        <w:rPr>
          <w:rFonts w:ascii="Times New Roman" w:hAnsi="Times New Roman"/>
          <w:sz w:val="24"/>
        </w:rPr>
        <w:t>Tarifa p</w:t>
      </w:r>
      <w:r w:rsidR="004C3DFA" w:rsidRPr="00997D74">
        <w:rPr>
          <w:rFonts w:ascii="Times New Roman" w:hAnsi="Times New Roman"/>
          <w:sz w:val="24"/>
        </w:rPr>
        <w:t>ë</w:t>
      </w:r>
      <w:r w:rsidRPr="00997D74">
        <w:rPr>
          <w:rFonts w:ascii="Times New Roman" w:hAnsi="Times New Roman"/>
          <w:sz w:val="24"/>
        </w:rPr>
        <w:t>r dh</w:t>
      </w:r>
      <w:r w:rsidR="004C3DFA" w:rsidRPr="00997D74">
        <w:rPr>
          <w:rFonts w:ascii="Times New Roman" w:hAnsi="Times New Roman"/>
          <w:sz w:val="24"/>
        </w:rPr>
        <w:t>ë</w:t>
      </w:r>
      <w:r w:rsidRPr="00997D74">
        <w:rPr>
          <w:rFonts w:ascii="Times New Roman" w:hAnsi="Times New Roman"/>
          <w:sz w:val="24"/>
        </w:rPr>
        <w:t>nien n</w:t>
      </w:r>
      <w:r w:rsidR="004C3DFA" w:rsidRPr="00997D74">
        <w:rPr>
          <w:rFonts w:ascii="Times New Roman" w:hAnsi="Times New Roman"/>
          <w:sz w:val="24"/>
        </w:rPr>
        <w:t>ë</w:t>
      </w:r>
      <w:r w:rsidRPr="00997D74">
        <w:rPr>
          <w:rFonts w:ascii="Times New Roman" w:hAnsi="Times New Roman"/>
          <w:sz w:val="24"/>
        </w:rPr>
        <w:t xml:space="preserve"> p</w:t>
      </w:r>
      <w:r w:rsidR="004C3DFA" w:rsidRPr="00997D74">
        <w:rPr>
          <w:rFonts w:ascii="Times New Roman" w:hAnsi="Times New Roman"/>
          <w:sz w:val="24"/>
        </w:rPr>
        <w:t>ë</w:t>
      </w:r>
      <w:r w:rsidRPr="00997D74">
        <w:rPr>
          <w:rFonts w:ascii="Times New Roman" w:hAnsi="Times New Roman"/>
          <w:sz w:val="24"/>
        </w:rPr>
        <w:t>rdorim t</w:t>
      </w:r>
      <w:r w:rsidR="004C3DFA" w:rsidRPr="00997D74">
        <w:rPr>
          <w:rFonts w:ascii="Times New Roman" w:hAnsi="Times New Roman"/>
          <w:sz w:val="24"/>
        </w:rPr>
        <w:t>ë</w:t>
      </w:r>
      <w:r w:rsidRPr="00997D74">
        <w:rPr>
          <w:rFonts w:ascii="Times New Roman" w:hAnsi="Times New Roman"/>
          <w:sz w:val="24"/>
        </w:rPr>
        <w:t>ambjenteve</w:t>
      </w:r>
    </w:p>
    <w:p w:rsidR="00AC31F8" w:rsidRDefault="002526A7" w:rsidP="00B94B58">
      <w:pPr>
        <w:spacing w:after="0" w:line="240" w:lineRule="auto"/>
        <w:rPr>
          <w:rFonts w:ascii="Times New Roman" w:hAnsi="Times New Roman"/>
          <w:sz w:val="24"/>
        </w:rPr>
      </w:pPr>
      <w:r>
        <w:rPr>
          <w:rFonts w:ascii="Times New Roman" w:hAnsi="Times New Roman"/>
          <w:sz w:val="24"/>
        </w:rPr>
        <w:t xml:space="preserve">             </w:t>
      </w:r>
      <w:r w:rsidR="00AC31F8" w:rsidRPr="00E36D4E">
        <w:rPr>
          <w:rFonts w:ascii="Times New Roman" w:hAnsi="Times New Roman"/>
          <w:sz w:val="24"/>
        </w:rPr>
        <w:t>brenda shkoll</w:t>
      </w:r>
      <w:r w:rsidR="004C3DFA" w:rsidRPr="00E36D4E">
        <w:rPr>
          <w:rFonts w:ascii="Times New Roman" w:hAnsi="Times New Roman"/>
          <w:sz w:val="24"/>
        </w:rPr>
        <w:t>ë</w:t>
      </w:r>
      <w:r w:rsidR="00AC31F8" w:rsidRPr="00E36D4E">
        <w:rPr>
          <w:rFonts w:ascii="Times New Roman" w:hAnsi="Times New Roman"/>
          <w:sz w:val="24"/>
        </w:rPr>
        <w:t>s (si auditor, klasa etj)</w:t>
      </w:r>
      <w:r w:rsidR="00E34B78">
        <w:rPr>
          <w:rFonts w:ascii="Times New Roman" w:hAnsi="Times New Roman"/>
          <w:sz w:val="24"/>
        </w:rPr>
        <w:tab/>
      </w:r>
      <w:r w:rsidR="00E34B78">
        <w:rPr>
          <w:rFonts w:ascii="Times New Roman" w:hAnsi="Times New Roman"/>
          <w:sz w:val="24"/>
        </w:rPr>
        <w:tab/>
      </w:r>
      <w:r w:rsidR="00E34B78">
        <w:rPr>
          <w:rFonts w:ascii="Times New Roman" w:hAnsi="Times New Roman"/>
          <w:sz w:val="24"/>
        </w:rPr>
        <w:tab/>
      </w:r>
      <w:r w:rsidR="00E34B78">
        <w:rPr>
          <w:rFonts w:ascii="Times New Roman" w:hAnsi="Times New Roman"/>
          <w:sz w:val="24"/>
        </w:rPr>
        <w:tab/>
      </w:r>
      <w:r>
        <w:rPr>
          <w:rFonts w:ascii="Times New Roman" w:hAnsi="Times New Roman"/>
          <w:sz w:val="24"/>
        </w:rPr>
        <w:t xml:space="preserve">      </w:t>
      </w:r>
      <w:r w:rsidR="00AC31F8" w:rsidRPr="00E36D4E">
        <w:rPr>
          <w:rFonts w:ascii="Times New Roman" w:hAnsi="Times New Roman"/>
          <w:sz w:val="24"/>
        </w:rPr>
        <w:t>5.000 lek</w:t>
      </w:r>
      <w:r w:rsidR="000178FF">
        <w:rPr>
          <w:rFonts w:ascii="Times New Roman" w:hAnsi="Times New Roman"/>
          <w:sz w:val="24"/>
        </w:rPr>
        <w:t>ë</w:t>
      </w:r>
      <w:r w:rsidR="00AC31F8" w:rsidRPr="00E36D4E">
        <w:rPr>
          <w:rFonts w:ascii="Times New Roman" w:hAnsi="Times New Roman"/>
          <w:sz w:val="24"/>
        </w:rPr>
        <w:t>/ora</w:t>
      </w:r>
      <w:r w:rsidR="00E34B78">
        <w:rPr>
          <w:rFonts w:ascii="Times New Roman" w:eastAsia="Times New Roman" w:hAnsi="Times New Roman"/>
          <w:sz w:val="24"/>
        </w:rPr>
        <w:t>/subjekt</w:t>
      </w:r>
    </w:p>
    <w:p w:rsidR="00B94B58" w:rsidRDefault="00B94B58" w:rsidP="00B94B58">
      <w:pPr>
        <w:spacing w:after="0" w:line="240" w:lineRule="auto"/>
        <w:jc w:val="both"/>
        <w:rPr>
          <w:rFonts w:ascii="Times New Roman" w:hAnsi="Times New Roman"/>
          <w:b/>
          <w:bCs/>
          <w:i/>
          <w:iCs/>
          <w:color w:val="000000"/>
          <w:sz w:val="24"/>
          <w:szCs w:val="24"/>
          <w:lang w:val="en-US"/>
        </w:rPr>
      </w:pPr>
    </w:p>
    <w:p w:rsidR="00B94B58" w:rsidRPr="00B94B58" w:rsidRDefault="00B94B58" w:rsidP="00B94B58">
      <w:pPr>
        <w:spacing w:after="0" w:line="240" w:lineRule="auto"/>
        <w:jc w:val="both"/>
        <w:rPr>
          <w:rFonts w:ascii="Times New Roman" w:hAnsi="Times New Roman"/>
          <w:b/>
          <w:bCs/>
          <w:i/>
          <w:iCs/>
          <w:color w:val="000000"/>
          <w:sz w:val="24"/>
          <w:szCs w:val="24"/>
        </w:rPr>
      </w:pPr>
      <w:r w:rsidRPr="00B94B58">
        <w:rPr>
          <w:rFonts w:ascii="Times New Roman" w:hAnsi="Times New Roman"/>
          <w:b/>
          <w:bCs/>
          <w:i/>
          <w:iCs/>
          <w:color w:val="000000"/>
          <w:sz w:val="24"/>
          <w:szCs w:val="24"/>
        </w:rPr>
        <w:t>Mënyra dhe strukturat e ngarkuara për aplikimin dhe arkëtimin e tarifave sipas kësaj pike do të përcaktohet me akte të mëvonshme të Kryetarit të Bashkisë dhe marrëveshjeve me strukturat përkatëse.</w:t>
      </w:r>
    </w:p>
    <w:p w:rsidR="00A146B2" w:rsidRPr="004C3DFA" w:rsidRDefault="00A146B2" w:rsidP="00B94B58">
      <w:pPr>
        <w:pStyle w:val="ListParagraph"/>
        <w:shd w:val="clear" w:color="auto" w:fill="FFFFFF"/>
        <w:spacing w:after="0" w:line="240" w:lineRule="auto"/>
        <w:ind w:hanging="360"/>
        <w:jc w:val="both"/>
        <w:rPr>
          <w:rFonts w:ascii="Times New Roman" w:eastAsia="Times New Roman" w:hAnsi="Times New Roman"/>
          <w:b/>
          <w:sz w:val="24"/>
        </w:rPr>
      </w:pPr>
    </w:p>
    <w:p w:rsidR="00692B77" w:rsidRDefault="007C070E" w:rsidP="00E36D4E">
      <w:pPr>
        <w:pStyle w:val="ListParagraph"/>
        <w:numPr>
          <w:ilvl w:val="0"/>
          <w:numId w:val="1"/>
        </w:numPr>
        <w:shd w:val="clear" w:color="auto" w:fill="FFFFFF"/>
        <w:spacing w:after="0" w:line="240" w:lineRule="auto"/>
        <w:ind w:left="360"/>
        <w:jc w:val="both"/>
        <w:rPr>
          <w:rFonts w:ascii="Times New Roman" w:hAnsi="Times New Roman"/>
          <w:sz w:val="24"/>
        </w:rPr>
      </w:pPr>
      <w:r>
        <w:rPr>
          <w:rFonts w:ascii="Times New Roman" w:hAnsi="Times New Roman"/>
          <w:sz w:val="24"/>
        </w:rPr>
        <w:t xml:space="preserve">Efeket për pikat: </w:t>
      </w:r>
      <w:r w:rsidR="00692B77" w:rsidRPr="004C3DFA">
        <w:rPr>
          <w:rFonts w:ascii="Times New Roman" w:hAnsi="Times New Roman"/>
          <w:sz w:val="24"/>
        </w:rPr>
        <w:t>1</w:t>
      </w:r>
      <w:r>
        <w:rPr>
          <w:rFonts w:ascii="Times New Roman" w:hAnsi="Times New Roman"/>
          <w:sz w:val="24"/>
        </w:rPr>
        <w:t>/i dhe 1/ii</w:t>
      </w:r>
      <w:r w:rsidR="00692B77" w:rsidRPr="004C3DFA">
        <w:rPr>
          <w:rFonts w:ascii="Times New Roman" w:hAnsi="Times New Roman"/>
          <w:sz w:val="24"/>
        </w:rPr>
        <w:t xml:space="preserve"> t</w:t>
      </w:r>
      <w:r w:rsidR="004C3DFA" w:rsidRPr="004C3DFA">
        <w:rPr>
          <w:rFonts w:ascii="Times New Roman" w:hAnsi="Times New Roman"/>
          <w:sz w:val="24"/>
        </w:rPr>
        <w:t>ë</w:t>
      </w:r>
      <w:r w:rsidR="00692B77" w:rsidRPr="004C3DFA">
        <w:rPr>
          <w:rFonts w:ascii="Times New Roman" w:hAnsi="Times New Roman"/>
          <w:sz w:val="24"/>
        </w:rPr>
        <w:t xml:space="preserve"> k</w:t>
      </w:r>
      <w:r w:rsidR="004C3DFA" w:rsidRPr="004C3DFA">
        <w:rPr>
          <w:rFonts w:ascii="Times New Roman" w:hAnsi="Times New Roman"/>
          <w:sz w:val="24"/>
        </w:rPr>
        <w:t>ë</w:t>
      </w:r>
      <w:r w:rsidR="00692B77" w:rsidRPr="004C3DFA">
        <w:rPr>
          <w:rFonts w:ascii="Times New Roman" w:hAnsi="Times New Roman"/>
          <w:sz w:val="24"/>
        </w:rPr>
        <w:t>tij vendimi, fillojn</w:t>
      </w:r>
      <w:r>
        <w:rPr>
          <w:rFonts w:ascii="Times New Roman" w:hAnsi="Times New Roman"/>
          <w:sz w:val="24"/>
        </w:rPr>
        <w:t>ë</w:t>
      </w:r>
      <w:r w:rsidR="00692B77" w:rsidRPr="004C3DFA">
        <w:rPr>
          <w:rFonts w:ascii="Times New Roman" w:hAnsi="Times New Roman"/>
          <w:sz w:val="24"/>
        </w:rPr>
        <w:t xml:space="preserve"> m</w:t>
      </w:r>
      <w:r w:rsidR="004C3DFA" w:rsidRPr="004C3DFA">
        <w:rPr>
          <w:rFonts w:ascii="Times New Roman" w:hAnsi="Times New Roman"/>
          <w:sz w:val="24"/>
        </w:rPr>
        <w:t>ë</w:t>
      </w:r>
      <w:r w:rsidR="00692B77" w:rsidRPr="004C3DFA">
        <w:rPr>
          <w:rFonts w:ascii="Times New Roman" w:hAnsi="Times New Roman"/>
          <w:sz w:val="24"/>
        </w:rPr>
        <w:t xml:space="preserve"> 1 Janar 2018.</w:t>
      </w:r>
    </w:p>
    <w:p w:rsidR="00E36D4E" w:rsidRPr="004C3DFA" w:rsidRDefault="00E36D4E" w:rsidP="00E36D4E">
      <w:pPr>
        <w:pStyle w:val="ListParagraph"/>
        <w:shd w:val="clear" w:color="auto" w:fill="FFFFFF"/>
        <w:spacing w:after="0" w:line="240" w:lineRule="auto"/>
        <w:ind w:left="360"/>
        <w:jc w:val="both"/>
        <w:rPr>
          <w:rFonts w:ascii="Times New Roman" w:hAnsi="Times New Roman"/>
          <w:sz w:val="24"/>
        </w:rPr>
      </w:pPr>
    </w:p>
    <w:p w:rsidR="003B2FEC" w:rsidRPr="004C3DFA" w:rsidRDefault="003B2FEC" w:rsidP="00E36D4E">
      <w:pPr>
        <w:pStyle w:val="ListParagraph"/>
        <w:numPr>
          <w:ilvl w:val="0"/>
          <w:numId w:val="1"/>
        </w:numPr>
        <w:shd w:val="clear" w:color="auto" w:fill="FFFFFF"/>
        <w:spacing w:after="0" w:line="240" w:lineRule="auto"/>
        <w:ind w:left="360"/>
        <w:jc w:val="both"/>
        <w:rPr>
          <w:rFonts w:ascii="Times New Roman" w:hAnsi="Times New Roman"/>
          <w:sz w:val="24"/>
        </w:rPr>
      </w:pPr>
      <w:r w:rsidRPr="004C3DFA">
        <w:rPr>
          <w:rFonts w:ascii="Times New Roman" w:hAnsi="Times New Roman"/>
          <w:sz w:val="24"/>
        </w:rPr>
        <w:t xml:space="preserve">Për zbatimin e këtij vendimi ngarkohen Drejtoria e Përgjithshme e Taksave dhe Tarifave Vendore, Drejtoria e Përgjithshme e Menaxhimit Financiar, </w:t>
      </w:r>
      <w:r w:rsidR="009F05D3" w:rsidRPr="004C3DFA">
        <w:rPr>
          <w:rFonts w:ascii="Times New Roman" w:hAnsi="Times New Roman"/>
          <w:sz w:val="24"/>
        </w:rPr>
        <w:t xml:space="preserve">Agjencia e Parqeve dhe Rekreacionit, </w:t>
      </w:r>
      <w:r w:rsidR="00A274B5">
        <w:rPr>
          <w:rFonts w:ascii="Times New Roman" w:hAnsi="Times New Roman"/>
          <w:sz w:val="24"/>
        </w:rPr>
        <w:t>Qendra Kulturore “Tirana”</w:t>
      </w:r>
      <w:r w:rsidR="006A75C0">
        <w:rPr>
          <w:rFonts w:ascii="Times New Roman" w:hAnsi="Times New Roman"/>
          <w:sz w:val="24"/>
        </w:rPr>
        <w:t>, Qendra Rinore TEN</w:t>
      </w:r>
      <w:r w:rsidR="007D5280">
        <w:rPr>
          <w:rFonts w:ascii="Times New Roman" w:hAnsi="Times New Roman"/>
          <w:sz w:val="24"/>
        </w:rPr>
        <w:t>, Klubi Sportiv “TIRANA”</w:t>
      </w:r>
      <w:r w:rsidR="007C070E">
        <w:rPr>
          <w:rFonts w:ascii="Times New Roman" w:hAnsi="Times New Roman"/>
          <w:sz w:val="24"/>
        </w:rPr>
        <w:t>, Ujësjellës Kanalizime Sh.a</w:t>
      </w:r>
      <w:r w:rsidR="007D5280">
        <w:rPr>
          <w:rFonts w:ascii="Times New Roman" w:hAnsi="Times New Roman"/>
          <w:sz w:val="24"/>
        </w:rPr>
        <w:t>.</w:t>
      </w:r>
    </w:p>
    <w:p w:rsidR="00B265E2" w:rsidRPr="004C3DFA" w:rsidRDefault="00B265E2" w:rsidP="00E36D4E">
      <w:pPr>
        <w:pStyle w:val="ListParagraph"/>
        <w:shd w:val="clear" w:color="auto" w:fill="FFFFFF"/>
        <w:spacing w:after="0" w:line="240" w:lineRule="auto"/>
        <w:ind w:left="360"/>
        <w:jc w:val="both"/>
        <w:rPr>
          <w:rFonts w:ascii="Times New Roman" w:eastAsia="Times New Roman" w:hAnsi="Times New Roman"/>
          <w:sz w:val="24"/>
        </w:rPr>
      </w:pPr>
    </w:p>
    <w:p w:rsidR="00D15E53" w:rsidRPr="006A75C0" w:rsidRDefault="00D15E53" w:rsidP="00E36D4E">
      <w:pPr>
        <w:pStyle w:val="ListParagraph"/>
        <w:numPr>
          <w:ilvl w:val="0"/>
          <w:numId w:val="1"/>
        </w:numPr>
        <w:shd w:val="clear" w:color="auto" w:fill="FFFFFF"/>
        <w:spacing w:after="0" w:line="240" w:lineRule="auto"/>
        <w:ind w:left="360"/>
        <w:jc w:val="both"/>
        <w:rPr>
          <w:rFonts w:ascii="Times New Roman" w:eastAsia="Times New Roman" w:hAnsi="Times New Roman"/>
          <w:b/>
          <w:sz w:val="24"/>
        </w:rPr>
      </w:pPr>
      <w:r w:rsidRPr="004C3DFA">
        <w:rPr>
          <w:rFonts w:ascii="Times New Roman" w:eastAsia="Times New Roman" w:hAnsi="Times New Roman"/>
          <w:sz w:val="24"/>
        </w:rPr>
        <w:t>Ky vendim hyn në fuqi 10 (dhjetë) ditë pas shpalljes.</w:t>
      </w:r>
    </w:p>
    <w:p w:rsidR="006A75C0" w:rsidRPr="006A75C0" w:rsidRDefault="006A75C0" w:rsidP="00E36D4E">
      <w:pPr>
        <w:pStyle w:val="ListParagraph"/>
        <w:spacing w:after="0" w:line="240" w:lineRule="auto"/>
        <w:rPr>
          <w:rFonts w:ascii="Times New Roman" w:eastAsia="Times New Roman" w:hAnsi="Times New Roman"/>
          <w:b/>
          <w:sz w:val="24"/>
        </w:rPr>
      </w:pPr>
    </w:p>
    <w:p w:rsidR="00AC31F8" w:rsidRDefault="00D15E53" w:rsidP="00E36D4E">
      <w:pPr>
        <w:spacing w:after="0" w:line="240" w:lineRule="auto"/>
        <w:jc w:val="center"/>
        <w:outlineLvl w:val="0"/>
        <w:rPr>
          <w:rFonts w:ascii="Times New Roman" w:eastAsia="Times New Roman" w:hAnsi="Times New Roman"/>
        </w:rPr>
      </w:pPr>
      <w:r w:rsidRPr="004C3DFA">
        <w:rPr>
          <w:rFonts w:ascii="Times New Roman" w:eastAsia="Times New Roman" w:hAnsi="Times New Roman"/>
        </w:rPr>
        <w:t>KRYETAR</w:t>
      </w:r>
    </w:p>
    <w:p w:rsidR="006A75C0" w:rsidRDefault="006A75C0" w:rsidP="00E36D4E">
      <w:pPr>
        <w:spacing w:after="0" w:line="240" w:lineRule="auto"/>
        <w:jc w:val="center"/>
        <w:outlineLvl w:val="0"/>
        <w:rPr>
          <w:rFonts w:ascii="Times New Roman" w:eastAsia="Times New Roman" w:hAnsi="Times New Roman"/>
        </w:rPr>
      </w:pPr>
    </w:p>
    <w:p w:rsidR="0067417A" w:rsidRDefault="00D15E53" w:rsidP="00E36D4E">
      <w:pPr>
        <w:spacing w:after="0" w:line="240" w:lineRule="auto"/>
        <w:jc w:val="center"/>
        <w:outlineLvl w:val="0"/>
        <w:rPr>
          <w:rFonts w:ascii="Times New Roman" w:eastAsia="Times New Roman" w:hAnsi="Times New Roman"/>
          <w:b/>
        </w:rPr>
      </w:pPr>
      <w:r w:rsidRPr="004C3DFA">
        <w:rPr>
          <w:rFonts w:ascii="Times New Roman" w:eastAsia="Times New Roman" w:hAnsi="Times New Roman"/>
          <w:b/>
        </w:rPr>
        <w:lastRenderedPageBreak/>
        <w:t>ALDRIN DALIPI</w:t>
      </w:r>
    </w:p>
    <w:p w:rsidR="002526A7" w:rsidRDefault="002526A7" w:rsidP="00E36D4E">
      <w:pPr>
        <w:spacing w:after="0" w:line="240" w:lineRule="auto"/>
        <w:jc w:val="center"/>
        <w:outlineLvl w:val="0"/>
        <w:rPr>
          <w:rFonts w:ascii="Times New Roman" w:eastAsia="Times New Roman" w:hAnsi="Times New Roman"/>
          <w:b/>
        </w:rPr>
      </w:pPr>
    </w:p>
    <w:p w:rsidR="00D230E9" w:rsidRDefault="00D230E9" w:rsidP="00E36D4E">
      <w:pPr>
        <w:spacing w:after="0" w:line="240" w:lineRule="auto"/>
        <w:jc w:val="center"/>
        <w:outlineLvl w:val="0"/>
        <w:rPr>
          <w:rFonts w:ascii="Times New Roman" w:eastAsia="Times New Roman" w:hAnsi="Times New Roman"/>
          <w:b/>
        </w:rPr>
      </w:pPr>
    </w:p>
    <w:p w:rsidR="002526A7" w:rsidRDefault="002526A7" w:rsidP="002526A7">
      <w:pPr>
        <w:spacing w:after="0" w:line="240" w:lineRule="auto"/>
        <w:ind w:left="-851" w:right="-738"/>
        <w:jc w:val="center"/>
        <w:outlineLvl w:val="0"/>
        <w:rPr>
          <w:rFonts w:ascii="Times New Roman" w:eastAsia="Times New Roman" w:hAnsi="Times New Roman"/>
          <w:b/>
        </w:rPr>
      </w:pPr>
      <w:r>
        <w:rPr>
          <w:rFonts w:ascii="Times New Roman" w:eastAsia="Times New Roman" w:hAnsi="Times New Roman"/>
          <w:b/>
          <w:noProof/>
          <w:lang w:eastAsia="sq-AL"/>
        </w:rPr>
        <w:drawing>
          <wp:inline distT="0" distB="0" distL="0" distR="0">
            <wp:extent cx="6921311" cy="4926842"/>
            <wp:effectExtent l="19050" t="0" r="0" b="0"/>
            <wp:docPr id="5" name="Picture 3" descr="H:\HARTA zonale per Tarifen e Pastrimit Familj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ARTA zonale per Tarifen e Pastrimit Familjare.jpg"/>
                    <pic:cNvPicPr>
                      <a:picLocks noChangeAspect="1" noChangeArrowheads="1"/>
                    </pic:cNvPicPr>
                  </pic:nvPicPr>
                  <pic:blipFill>
                    <a:blip r:embed="rId10"/>
                    <a:srcRect/>
                    <a:stretch>
                      <a:fillRect/>
                    </a:stretch>
                  </pic:blipFill>
                  <pic:spPr bwMode="auto">
                    <a:xfrm>
                      <a:off x="0" y="0"/>
                      <a:ext cx="6943596" cy="4942705"/>
                    </a:xfrm>
                    <a:prstGeom prst="rect">
                      <a:avLst/>
                    </a:prstGeom>
                    <a:noFill/>
                    <a:ln w="9525">
                      <a:noFill/>
                      <a:miter lim="800000"/>
                      <a:headEnd/>
                      <a:tailEnd/>
                    </a:ln>
                  </pic:spPr>
                </pic:pic>
              </a:graphicData>
            </a:graphic>
          </wp:inline>
        </w:drawing>
      </w: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E36D4E">
      <w:pPr>
        <w:spacing w:after="0" w:line="240" w:lineRule="auto"/>
        <w:jc w:val="center"/>
        <w:outlineLvl w:val="0"/>
        <w:rPr>
          <w:rFonts w:ascii="Times New Roman" w:eastAsia="Times New Roman" w:hAnsi="Times New Roman"/>
          <w:b/>
        </w:rPr>
      </w:pPr>
    </w:p>
    <w:p w:rsidR="002526A7" w:rsidRDefault="002526A7" w:rsidP="00880C66">
      <w:pPr>
        <w:spacing w:after="0" w:line="240" w:lineRule="auto"/>
        <w:outlineLvl w:val="0"/>
        <w:rPr>
          <w:rFonts w:ascii="Times New Roman" w:eastAsia="Times New Roman" w:hAnsi="Times New Roman"/>
          <w:b/>
        </w:rPr>
      </w:pPr>
    </w:p>
    <w:sectPr w:rsidR="002526A7" w:rsidSect="00410D01">
      <w:headerReference w:type="default" r:id="rId11"/>
      <w:footerReference w:type="default" r:id="rId12"/>
      <w:pgSz w:w="11907" w:h="16839" w:code="9"/>
      <w:pgMar w:top="422" w:right="1361" w:bottom="567" w:left="1361"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4A" w:rsidRDefault="0084034A" w:rsidP="00B846F6">
      <w:pPr>
        <w:spacing w:after="0" w:line="240" w:lineRule="auto"/>
      </w:pPr>
      <w:r>
        <w:separator/>
      </w:r>
    </w:p>
  </w:endnote>
  <w:endnote w:type="continuationSeparator" w:id="0">
    <w:p w:rsidR="0084034A" w:rsidRDefault="0084034A" w:rsidP="00B8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97063"/>
      <w:docPartObj>
        <w:docPartGallery w:val="Page Numbers (Bottom of Page)"/>
        <w:docPartUnique/>
      </w:docPartObj>
    </w:sdtPr>
    <w:sdtEndPr>
      <w:rPr>
        <w:noProof/>
      </w:rPr>
    </w:sdtEndPr>
    <w:sdtContent>
      <w:p w:rsidR="00363133" w:rsidRDefault="00363133" w:rsidP="00D93676">
        <w:pPr>
          <w:pStyle w:val="Footer"/>
          <w:jc w:val="right"/>
        </w:pPr>
        <w:r>
          <w:fldChar w:fldCharType="begin"/>
        </w:r>
        <w:r>
          <w:instrText xml:space="preserve"> PAGE   \* MERGEFORMAT </w:instrText>
        </w:r>
        <w:r>
          <w:fldChar w:fldCharType="separate"/>
        </w:r>
        <w:r w:rsidR="00880C6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4A" w:rsidRDefault="0084034A" w:rsidP="00B846F6">
      <w:pPr>
        <w:spacing w:after="0" w:line="240" w:lineRule="auto"/>
      </w:pPr>
      <w:r>
        <w:separator/>
      </w:r>
    </w:p>
  </w:footnote>
  <w:footnote w:type="continuationSeparator" w:id="0">
    <w:p w:rsidR="0084034A" w:rsidRDefault="0084034A" w:rsidP="00B84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33" w:rsidRDefault="00363133" w:rsidP="00790EBC">
    <w:pPr>
      <w:pStyle w:val="Header"/>
      <w:jc w:val="center"/>
    </w:pPr>
    <w:r>
      <w:rPr>
        <w:noProof/>
        <w:lang w:val="sq-AL" w:eastAsia="sq-AL"/>
      </w:rPr>
      <w:drawing>
        <wp:inline distT="0" distB="0" distL="0" distR="0" wp14:anchorId="3B23BAB1" wp14:editId="64BDF270">
          <wp:extent cx="716909" cy="10610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25" cy="10641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3EDC"/>
    <w:multiLevelType w:val="hybridMultilevel"/>
    <w:tmpl w:val="77324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0322"/>
    <w:multiLevelType w:val="hybridMultilevel"/>
    <w:tmpl w:val="BB6240F8"/>
    <w:lvl w:ilvl="0" w:tplc="A208AE30">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E46E2"/>
    <w:multiLevelType w:val="hybridMultilevel"/>
    <w:tmpl w:val="2F8206B6"/>
    <w:lvl w:ilvl="0" w:tplc="15C489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91888"/>
    <w:multiLevelType w:val="hybridMultilevel"/>
    <w:tmpl w:val="89E0EB58"/>
    <w:lvl w:ilvl="0" w:tplc="A208AE30">
      <w:start w:val="1"/>
      <w:numFmt w:val="bullet"/>
      <w:lvlText w:val="-"/>
      <w:lvlJc w:val="left"/>
      <w:pPr>
        <w:ind w:left="1080" w:hanging="360"/>
      </w:pPr>
      <w:rPr>
        <w:rFonts w:ascii="Times New Roman" w:eastAsia="Times New Roman" w:hAnsi="Times New Roman" w:cs="Times New Roman" w:hint="default"/>
        <w:b/>
        <w:i/>
      </w:rPr>
    </w:lvl>
    <w:lvl w:ilvl="1" w:tplc="A208AE30">
      <w:start w:val="1"/>
      <w:numFmt w:val="bullet"/>
      <w:lvlText w:val="-"/>
      <w:lvlJc w:val="left"/>
      <w:pPr>
        <w:ind w:left="1800" w:hanging="360"/>
      </w:pPr>
      <w:rPr>
        <w:rFonts w:ascii="Times New Roman" w:eastAsia="Times New Roman" w:hAnsi="Times New Roman" w:cs="Times New Roman" w:hint="default"/>
        <w:b/>
        <w: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2E515D"/>
    <w:multiLevelType w:val="hybridMultilevel"/>
    <w:tmpl w:val="4E7A31BE"/>
    <w:lvl w:ilvl="0" w:tplc="64880FB0">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31D6506"/>
    <w:multiLevelType w:val="hybridMultilevel"/>
    <w:tmpl w:val="B4861F6E"/>
    <w:lvl w:ilvl="0" w:tplc="041C000F">
      <w:start w:val="2"/>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F7E6717"/>
    <w:multiLevelType w:val="hybridMultilevel"/>
    <w:tmpl w:val="45FE9774"/>
    <w:lvl w:ilvl="0" w:tplc="20E2DBF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21586E5F"/>
    <w:multiLevelType w:val="hybridMultilevel"/>
    <w:tmpl w:val="00AE8354"/>
    <w:lvl w:ilvl="0" w:tplc="15C48988">
      <w:start w:val="1"/>
      <w:numFmt w:val="bullet"/>
      <w:lvlText w:val="-"/>
      <w:lvlJc w:val="left"/>
      <w:pPr>
        <w:ind w:left="2520" w:hanging="360"/>
      </w:pPr>
      <w:rPr>
        <w:rFonts w:ascii="Times New Roman" w:hAnsi="Times New Roman" w:cs="Times New Roman" w:hint="default"/>
      </w:rPr>
    </w:lvl>
    <w:lvl w:ilvl="1" w:tplc="041C0003" w:tentative="1">
      <w:start w:val="1"/>
      <w:numFmt w:val="bullet"/>
      <w:lvlText w:val="o"/>
      <w:lvlJc w:val="left"/>
      <w:pPr>
        <w:ind w:left="3240" w:hanging="360"/>
      </w:pPr>
      <w:rPr>
        <w:rFonts w:ascii="Courier New" w:hAnsi="Courier New" w:cs="Courier New" w:hint="default"/>
      </w:rPr>
    </w:lvl>
    <w:lvl w:ilvl="2" w:tplc="041C0005" w:tentative="1">
      <w:start w:val="1"/>
      <w:numFmt w:val="bullet"/>
      <w:lvlText w:val=""/>
      <w:lvlJc w:val="left"/>
      <w:pPr>
        <w:ind w:left="3960" w:hanging="360"/>
      </w:pPr>
      <w:rPr>
        <w:rFonts w:ascii="Wingdings" w:hAnsi="Wingdings" w:hint="default"/>
      </w:rPr>
    </w:lvl>
    <w:lvl w:ilvl="3" w:tplc="041C0001" w:tentative="1">
      <w:start w:val="1"/>
      <w:numFmt w:val="bullet"/>
      <w:lvlText w:val=""/>
      <w:lvlJc w:val="left"/>
      <w:pPr>
        <w:ind w:left="4680" w:hanging="360"/>
      </w:pPr>
      <w:rPr>
        <w:rFonts w:ascii="Symbol" w:hAnsi="Symbol" w:hint="default"/>
      </w:rPr>
    </w:lvl>
    <w:lvl w:ilvl="4" w:tplc="041C0003" w:tentative="1">
      <w:start w:val="1"/>
      <w:numFmt w:val="bullet"/>
      <w:lvlText w:val="o"/>
      <w:lvlJc w:val="left"/>
      <w:pPr>
        <w:ind w:left="5400" w:hanging="360"/>
      </w:pPr>
      <w:rPr>
        <w:rFonts w:ascii="Courier New" w:hAnsi="Courier New" w:cs="Courier New" w:hint="default"/>
      </w:rPr>
    </w:lvl>
    <w:lvl w:ilvl="5" w:tplc="041C0005" w:tentative="1">
      <w:start w:val="1"/>
      <w:numFmt w:val="bullet"/>
      <w:lvlText w:val=""/>
      <w:lvlJc w:val="left"/>
      <w:pPr>
        <w:ind w:left="6120" w:hanging="360"/>
      </w:pPr>
      <w:rPr>
        <w:rFonts w:ascii="Wingdings" w:hAnsi="Wingdings" w:hint="default"/>
      </w:rPr>
    </w:lvl>
    <w:lvl w:ilvl="6" w:tplc="041C0001" w:tentative="1">
      <w:start w:val="1"/>
      <w:numFmt w:val="bullet"/>
      <w:lvlText w:val=""/>
      <w:lvlJc w:val="left"/>
      <w:pPr>
        <w:ind w:left="6840" w:hanging="360"/>
      </w:pPr>
      <w:rPr>
        <w:rFonts w:ascii="Symbol" w:hAnsi="Symbol" w:hint="default"/>
      </w:rPr>
    </w:lvl>
    <w:lvl w:ilvl="7" w:tplc="041C0003" w:tentative="1">
      <w:start w:val="1"/>
      <w:numFmt w:val="bullet"/>
      <w:lvlText w:val="o"/>
      <w:lvlJc w:val="left"/>
      <w:pPr>
        <w:ind w:left="7560" w:hanging="360"/>
      </w:pPr>
      <w:rPr>
        <w:rFonts w:ascii="Courier New" w:hAnsi="Courier New" w:cs="Courier New" w:hint="default"/>
      </w:rPr>
    </w:lvl>
    <w:lvl w:ilvl="8" w:tplc="041C0005" w:tentative="1">
      <w:start w:val="1"/>
      <w:numFmt w:val="bullet"/>
      <w:lvlText w:val=""/>
      <w:lvlJc w:val="left"/>
      <w:pPr>
        <w:ind w:left="8280" w:hanging="360"/>
      </w:pPr>
      <w:rPr>
        <w:rFonts w:ascii="Wingdings" w:hAnsi="Wingdings" w:hint="default"/>
      </w:rPr>
    </w:lvl>
  </w:abstractNum>
  <w:abstractNum w:abstractNumId="8">
    <w:nsid w:val="2DD32C13"/>
    <w:multiLevelType w:val="hybridMultilevel"/>
    <w:tmpl w:val="60BA31CA"/>
    <w:lvl w:ilvl="0" w:tplc="61625DA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C09A8"/>
    <w:multiLevelType w:val="hybridMultilevel"/>
    <w:tmpl w:val="0A42C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9163A"/>
    <w:multiLevelType w:val="hybridMultilevel"/>
    <w:tmpl w:val="A200485A"/>
    <w:lvl w:ilvl="0" w:tplc="AEF8E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77AB8"/>
    <w:multiLevelType w:val="hybridMultilevel"/>
    <w:tmpl w:val="749AC364"/>
    <w:lvl w:ilvl="0" w:tplc="15C48988">
      <w:start w:val="1"/>
      <w:numFmt w:val="bullet"/>
      <w:lvlText w:val="-"/>
      <w:lvlJc w:val="left"/>
      <w:pPr>
        <w:ind w:left="720" w:hanging="360"/>
      </w:pPr>
      <w:rPr>
        <w:rFonts w:ascii="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4931CD6"/>
    <w:multiLevelType w:val="hybridMultilevel"/>
    <w:tmpl w:val="270C4812"/>
    <w:lvl w:ilvl="0" w:tplc="A208AE30">
      <w:start w:val="1"/>
      <w:numFmt w:val="bullet"/>
      <w:lvlText w:val="-"/>
      <w:lvlJc w:val="left"/>
      <w:pPr>
        <w:ind w:left="1080" w:hanging="360"/>
      </w:pPr>
      <w:rPr>
        <w:rFonts w:ascii="Times New Roman" w:eastAsia="Times New Roman" w:hAnsi="Times New Roman" w:cs="Times New Roman" w:hint="default"/>
        <w:b/>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341CA6"/>
    <w:multiLevelType w:val="hybridMultilevel"/>
    <w:tmpl w:val="CB4E19AA"/>
    <w:lvl w:ilvl="0" w:tplc="A208AE30">
      <w:start w:val="1"/>
      <w:numFmt w:val="bullet"/>
      <w:lvlText w:val="-"/>
      <w:lvlJc w:val="left"/>
      <w:pPr>
        <w:ind w:left="1080" w:hanging="360"/>
      </w:pPr>
      <w:rPr>
        <w:rFonts w:ascii="Times New Roman" w:eastAsia="Times New Roman" w:hAnsi="Times New Roman" w:cs="Times New Roman" w:hint="default"/>
        <w:b/>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DA3687"/>
    <w:multiLevelType w:val="hybridMultilevel"/>
    <w:tmpl w:val="2CD8E8B2"/>
    <w:lvl w:ilvl="0" w:tplc="15C48988">
      <w:start w:val="1"/>
      <w:numFmt w:val="bullet"/>
      <w:lvlText w:val="-"/>
      <w:lvlJc w:val="left"/>
      <w:pPr>
        <w:ind w:left="720" w:hanging="360"/>
      </w:pPr>
      <w:rPr>
        <w:rFonts w:ascii="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4AAD11EE"/>
    <w:multiLevelType w:val="hybridMultilevel"/>
    <w:tmpl w:val="2D3A5C10"/>
    <w:lvl w:ilvl="0" w:tplc="A208AE30">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D7C75"/>
    <w:multiLevelType w:val="hybridMultilevel"/>
    <w:tmpl w:val="E6DE8466"/>
    <w:lvl w:ilvl="0" w:tplc="A208AE30">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222C2"/>
    <w:multiLevelType w:val="hybridMultilevel"/>
    <w:tmpl w:val="E8828090"/>
    <w:lvl w:ilvl="0" w:tplc="A0C07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50A95"/>
    <w:multiLevelType w:val="hybridMultilevel"/>
    <w:tmpl w:val="31586DB4"/>
    <w:lvl w:ilvl="0" w:tplc="15C48988">
      <w:start w:val="1"/>
      <w:numFmt w:val="bullet"/>
      <w:lvlText w:val="-"/>
      <w:lvlJc w:val="left"/>
      <w:pPr>
        <w:ind w:left="360" w:hanging="360"/>
      </w:pPr>
      <w:rPr>
        <w:rFonts w:ascii="Times New Roman"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9">
    <w:nsid w:val="576B78E6"/>
    <w:multiLevelType w:val="hybridMultilevel"/>
    <w:tmpl w:val="51C6976A"/>
    <w:lvl w:ilvl="0" w:tplc="A0C0786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62062"/>
    <w:multiLevelType w:val="hybridMultilevel"/>
    <w:tmpl w:val="00AE7A62"/>
    <w:lvl w:ilvl="0" w:tplc="87BA627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67149"/>
    <w:multiLevelType w:val="hybridMultilevel"/>
    <w:tmpl w:val="886E4AAC"/>
    <w:lvl w:ilvl="0" w:tplc="87BA627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F64D0"/>
    <w:multiLevelType w:val="hybridMultilevel"/>
    <w:tmpl w:val="8766B5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48101B"/>
    <w:multiLevelType w:val="hybridMultilevel"/>
    <w:tmpl w:val="3B00D04C"/>
    <w:lvl w:ilvl="0" w:tplc="A208AE30">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44374"/>
    <w:multiLevelType w:val="hybridMultilevel"/>
    <w:tmpl w:val="FD16D820"/>
    <w:lvl w:ilvl="0" w:tplc="15C48988">
      <w:start w:val="1"/>
      <w:numFmt w:val="bullet"/>
      <w:lvlText w:val="-"/>
      <w:lvlJc w:val="left"/>
      <w:pPr>
        <w:ind w:left="720" w:hanging="360"/>
      </w:pPr>
      <w:rPr>
        <w:rFonts w:ascii="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79B9083E"/>
    <w:multiLevelType w:val="hybridMultilevel"/>
    <w:tmpl w:val="BDE20DE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031A8"/>
    <w:multiLevelType w:val="hybridMultilevel"/>
    <w:tmpl w:val="630C2D74"/>
    <w:lvl w:ilvl="0" w:tplc="15C48988">
      <w:start w:val="1"/>
      <w:numFmt w:val="bullet"/>
      <w:lvlText w:val="-"/>
      <w:lvlJc w:val="left"/>
      <w:pPr>
        <w:ind w:left="1080" w:hanging="360"/>
      </w:pPr>
      <w:rPr>
        <w:rFonts w:ascii="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2"/>
  </w:num>
  <w:num w:numId="4">
    <w:abstractNumId w:val="6"/>
  </w:num>
  <w:num w:numId="5">
    <w:abstractNumId w:val="9"/>
  </w:num>
  <w:num w:numId="6">
    <w:abstractNumId w:val="0"/>
  </w:num>
  <w:num w:numId="7">
    <w:abstractNumId w:val="21"/>
  </w:num>
  <w:num w:numId="8">
    <w:abstractNumId w:val="11"/>
  </w:num>
  <w:num w:numId="9">
    <w:abstractNumId w:val="24"/>
  </w:num>
  <w:num w:numId="10">
    <w:abstractNumId w:val="26"/>
  </w:num>
  <w:num w:numId="11">
    <w:abstractNumId w:val="18"/>
  </w:num>
  <w:num w:numId="12">
    <w:abstractNumId w:val="4"/>
  </w:num>
  <w:num w:numId="13">
    <w:abstractNumId w:val="20"/>
  </w:num>
  <w:num w:numId="14">
    <w:abstractNumId w:val="23"/>
  </w:num>
  <w:num w:numId="15">
    <w:abstractNumId w:val="16"/>
  </w:num>
  <w:num w:numId="16">
    <w:abstractNumId w:val="12"/>
  </w:num>
  <w:num w:numId="17">
    <w:abstractNumId w:val="13"/>
  </w:num>
  <w:num w:numId="18">
    <w:abstractNumId w:val="17"/>
  </w:num>
  <w:num w:numId="19">
    <w:abstractNumId w:val="19"/>
  </w:num>
  <w:num w:numId="20">
    <w:abstractNumId w:val="15"/>
  </w:num>
  <w:num w:numId="21">
    <w:abstractNumId w:val="3"/>
  </w:num>
  <w:num w:numId="22">
    <w:abstractNumId w:val="1"/>
  </w:num>
  <w:num w:numId="23">
    <w:abstractNumId w:val="10"/>
  </w:num>
  <w:num w:numId="24">
    <w:abstractNumId w:val="25"/>
  </w:num>
  <w:num w:numId="25">
    <w:abstractNumId w:val="14"/>
  </w:num>
  <w:num w:numId="26">
    <w:abstractNumId w:val="2"/>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53"/>
    <w:rsid w:val="0000376E"/>
    <w:rsid w:val="0000423E"/>
    <w:rsid w:val="00012CDE"/>
    <w:rsid w:val="000155C6"/>
    <w:rsid w:val="000178CE"/>
    <w:rsid w:val="000178FF"/>
    <w:rsid w:val="000221AD"/>
    <w:rsid w:val="0002597F"/>
    <w:rsid w:val="00046788"/>
    <w:rsid w:val="00065935"/>
    <w:rsid w:val="000812E6"/>
    <w:rsid w:val="00093602"/>
    <w:rsid w:val="000A4863"/>
    <w:rsid w:val="000A4889"/>
    <w:rsid w:val="000B5AA1"/>
    <w:rsid w:val="000B6EE6"/>
    <w:rsid w:val="000C2389"/>
    <w:rsid w:val="000D2276"/>
    <w:rsid w:val="000D3497"/>
    <w:rsid w:val="000D7119"/>
    <w:rsid w:val="000F1310"/>
    <w:rsid w:val="000F7172"/>
    <w:rsid w:val="00113331"/>
    <w:rsid w:val="00116A9F"/>
    <w:rsid w:val="00116FB7"/>
    <w:rsid w:val="00120976"/>
    <w:rsid w:val="001335AB"/>
    <w:rsid w:val="00140F5E"/>
    <w:rsid w:val="00155148"/>
    <w:rsid w:val="001552C7"/>
    <w:rsid w:val="0016464B"/>
    <w:rsid w:val="00173361"/>
    <w:rsid w:val="00186B35"/>
    <w:rsid w:val="001904BE"/>
    <w:rsid w:val="001A4412"/>
    <w:rsid w:val="001B0EED"/>
    <w:rsid w:val="001B32D5"/>
    <w:rsid w:val="001B6431"/>
    <w:rsid w:val="001B6712"/>
    <w:rsid w:val="001B79A3"/>
    <w:rsid w:val="001C3E45"/>
    <w:rsid w:val="001C4761"/>
    <w:rsid w:val="001D44EB"/>
    <w:rsid w:val="001E05D3"/>
    <w:rsid w:val="001F4DEF"/>
    <w:rsid w:val="00210A75"/>
    <w:rsid w:val="002228E9"/>
    <w:rsid w:val="002305EF"/>
    <w:rsid w:val="002311D6"/>
    <w:rsid w:val="00233B21"/>
    <w:rsid w:val="002352D3"/>
    <w:rsid w:val="00236FC2"/>
    <w:rsid w:val="00237715"/>
    <w:rsid w:val="00237FE6"/>
    <w:rsid w:val="002458E9"/>
    <w:rsid w:val="0025247C"/>
    <w:rsid w:val="002526A7"/>
    <w:rsid w:val="00256485"/>
    <w:rsid w:val="00276206"/>
    <w:rsid w:val="00281674"/>
    <w:rsid w:val="00282EFC"/>
    <w:rsid w:val="0029035E"/>
    <w:rsid w:val="00295D9D"/>
    <w:rsid w:val="002D15D2"/>
    <w:rsid w:val="002E326B"/>
    <w:rsid w:val="002E4EDB"/>
    <w:rsid w:val="002E57A2"/>
    <w:rsid w:val="002F39C3"/>
    <w:rsid w:val="002F57EB"/>
    <w:rsid w:val="002F5B58"/>
    <w:rsid w:val="00302774"/>
    <w:rsid w:val="00305C9A"/>
    <w:rsid w:val="003068B5"/>
    <w:rsid w:val="00313BAC"/>
    <w:rsid w:val="00324709"/>
    <w:rsid w:val="003341C8"/>
    <w:rsid w:val="00354BE6"/>
    <w:rsid w:val="003574CE"/>
    <w:rsid w:val="00357E21"/>
    <w:rsid w:val="00363133"/>
    <w:rsid w:val="00363DDE"/>
    <w:rsid w:val="00363EB5"/>
    <w:rsid w:val="00364F53"/>
    <w:rsid w:val="00374FB0"/>
    <w:rsid w:val="00376A6E"/>
    <w:rsid w:val="0038014D"/>
    <w:rsid w:val="00382849"/>
    <w:rsid w:val="003852FA"/>
    <w:rsid w:val="00386141"/>
    <w:rsid w:val="00390B58"/>
    <w:rsid w:val="00393A11"/>
    <w:rsid w:val="00395489"/>
    <w:rsid w:val="003B0D6C"/>
    <w:rsid w:val="003B2FEC"/>
    <w:rsid w:val="003D3CB2"/>
    <w:rsid w:val="003D56FA"/>
    <w:rsid w:val="003D5B74"/>
    <w:rsid w:val="003E1304"/>
    <w:rsid w:val="003E2095"/>
    <w:rsid w:val="003E2243"/>
    <w:rsid w:val="003E5F52"/>
    <w:rsid w:val="003F6DC4"/>
    <w:rsid w:val="003F7159"/>
    <w:rsid w:val="004017B0"/>
    <w:rsid w:val="00410D01"/>
    <w:rsid w:val="00412689"/>
    <w:rsid w:val="004334A5"/>
    <w:rsid w:val="00436627"/>
    <w:rsid w:val="00443DAD"/>
    <w:rsid w:val="00446189"/>
    <w:rsid w:val="0045249D"/>
    <w:rsid w:val="004560CE"/>
    <w:rsid w:val="00461761"/>
    <w:rsid w:val="00463B51"/>
    <w:rsid w:val="00465ADF"/>
    <w:rsid w:val="004807E2"/>
    <w:rsid w:val="0048187F"/>
    <w:rsid w:val="004833B8"/>
    <w:rsid w:val="00487404"/>
    <w:rsid w:val="00495A99"/>
    <w:rsid w:val="00497D33"/>
    <w:rsid w:val="004A0698"/>
    <w:rsid w:val="004A1BA5"/>
    <w:rsid w:val="004B0AA8"/>
    <w:rsid w:val="004B3486"/>
    <w:rsid w:val="004B5725"/>
    <w:rsid w:val="004B65D5"/>
    <w:rsid w:val="004C3DFA"/>
    <w:rsid w:val="004D0DE3"/>
    <w:rsid w:val="004E2F85"/>
    <w:rsid w:val="004E60B2"/>
    <w:rsid w:val="004F4D3C"/>
    <w:rsid w:val="004F52CE"/>
    <w:rsid w:val="004F7C48"/>
    <w:rsid w:val="005053B9"/>
    <w:rsid w:val="005113A6"/>
    <w:rsid w:val="005113CB"/>
    <w:rsid w:val="00515057"/>
    <w:rsid w:val="00517496"/>
    <w:rsid w:val="00526187"/>
    <w:rsid w:val="005272D3"/>
    <w:rsid w:val="00540448"/>
    <w:rsid w:val="00545B5A"/>
    <w:rsid w:val="00553DDB"/>
    <w:rsid w:val="00562AA9"/>
    <w:rsid w:val="00566391"/>
    <w:rsid w:val="00574C63"/>
    <w:rsid w:val="00580959"/>
    <w:rsid w:val="00583354"/>
    <w:rsid w:val="00587962"/>
    <w:rsid w:val="00590DC6"/>
    <w:rsid w:val="00595677"/>
    <w:rsid w:val="00597BA5"/>
    <w:rsid w:val="005A7F96"/>
    <w:rsid w:val="005B4C03"/>
    <w:rsid w:val="005B5B91"/>
    <w:rsid w:val="005C1D27"/>
    <w:rsid w:val="005C38A6"/>
    <w:rsid w:val="005C782E"/>
    <w:rsid w:val="005D503F"/>
    <w:rsid w:val="005F211F"/>
    <w:rsid w:val="005F30BC"/>
    <w:rsid w:val="005F5185"/>
    <w:rsid w:val="00600B50"/>
    <w:rsid w:val="00617C75"/>
    <w:rsid w:val="0062290C"/>
    <w:rsid w:val="00623965"/>
    <w:rsid w:val="006514E4"/>
    <w:rsid w:val="00652CFC"/>
    <w:rsid w:val="0065459E"/>
    <w:rsid w:val="00655B54"/>
    <w:rsid w:val="00662C3E"/>
    <w:rsid w:val="0067417A"/>
    <w:rsid w:val="0067782B"/>
    <w:rsid w:val="006843EC"/>
    <w:rsid w:val="00684E66"/>
    <w:rsid w:val="00692B77"/>
    <w:rsid w:val="006A75C0"/>
    <w:rsid w:val="006A7DA8"/>
    <w:rsid w:val="006B0622"/>
    <w:rsid w:val="006C4757"/>
    <w:rsid w:val="006D1B00"/>
    <w:rsid w:val="006E1AC0"/>
    <w:rsid w:val="006E7E43"/>
    <w:rsid w:val="006F0E00"/>
    <w:rsid w:val="006F22F7"/>
    <w:rsid w:val="00705A47"/>
    <w:rsid w:val="00713000"/>
    <w:rsid w:val="00715BBC"/>
    <w:rsid w:val="00720DE9"/>
    <w:rsid w:val="00731CDE"/>
    <w:rsid w:val="00736B74"/>
    <w:rsid w:val="00741A75"/>
    <w:rsid w:val="00747E77"/>
    <w:rsid w:val="007524B8"/>
    <w:rsid w:val="00753986"/>
    <w:rsid w:val="00770D21"/>
    <w:rsid w:val="0077593E"/>
    <w:rsid w:val="00775B19"/>
    <w:rsid w:val="00777142"/>
    <w:rsid w:val="00790EBC"/>
    <w:rsid w:val="00797DD9"/>
    <w:rsid w:val="007B2B78"/>
    <w:rsid w:val="007C070E"/>
    <w:rsid w:val="007C0B4E"/>
    <w:rsid w:val="007C4CBC"/>
    <w:rsid w:val="007C6384"/>
    <w:rsid w:val="007D0A6B"/>
    <w:rsid w:val="007D5280"/>
    <w:rsid w:val="007D5B78"/>
    <w:rsid w:val="007D6B73"/>
    <w:rsid w:val="007E501F"/>
    <w:rsid w:val="007E5D85"/>
    <w:rsid w:val="00814125"/>
    <w:rsid w:val="008169BE"/>
    <w:rsid w:val="00823F22"/>
    <w:rsid w:val="008302FD"/>
    <w:rsid w:val="00830D4B"/>
    <w:rsid w:val="00832211"/>
    <w:rsid w:val="0084034A"/>
    <w:rsid w:val="0087396B"/>
    <w:rsid w:val="008771E1"/>
    <w:rsid w:val="00880C66"/>
    <w:rsid w:val="00885DCD"/>
    <w:rsid w:val="00886421"/>
    <w:rsid w:val="00895A02"/>
    <w:rsid w:val="008A30F6"/>
    <w:rsid w:val="008B307A"/>
    <w:rsid w:val="008B563A"/>
    <w:rsid w:val="008C7C4E"/>
    <w:rsid w:val="008D682C"/>
    <w:rsid w:val="008D682E"/>
    <w:rsid w:val="008D7057"/>
    <w:rsid w:val="008E0FC9"/>
    <w:rsid w:val="008E1405"/>
    <w:rsid w:val="008E1BAE"/>
    <w:rsid w:val="008E6C91"/>
    <w:rsid w:val="008F0AFE"/>
    <w:rsid w:val="008F2F77"/>
    <w:rsid w:val="008F3B21"/>
    <w:rsid w:val="008F7430"/>
    <w:rsid w:val="00901D42"/>
    <w:rsid w:val="00902CED"/>
    <w:rsid w:val="00914405"/>
    <w:rsid w:val="009145B2"/>
    <w:rsid w:val="00923769"/>
    <w:rsid w:val="00926C3D"/>
    <w:rsid w:val="0092702A"/>
    <w:rsid w:val="00931954"/>
    <w:rsid w:val="00940250"/>
    <w:rsid w:val="00941A7A"/>
    <w:rsid w:val="00947228"/>
    <w:rsid w:val="0095086C"/>
    <w:rsid w:val="00961119"/>
    <w:rsid w:val="0097053F"/>
    <w:rsid w:val="00974192"/>
    <w:rsid w:val="00975419"/>
    <w:rsid w:val="0098462B"/>
    <w:rsid w:val="009863AE"/>
    <w:rsid w:val="00997D74"/>
    <w:rsid w:val="009B0F31"/>
    <w:rsid w:val="009B30CE"/>
    <w:rsid w:val="009C1233"/>
    <w:rsid w:val="009C1691"/>
    <w:rsid w:val="009C3CB0"/>
    <w:rsid w:val="009D29B8"/>
    <w:rsid w:val="009D65E2"/>
    <w:rsid w:val="009E131C"/>
    <w:rsid w:val="009E351F"/>
    <w:rsid w:val="009F05D3"/>
    <w:rsid w:val="009F3B22"/>
    <w:rsid w:val="009F4698"/>
    <w:rsid w:val="009F5E04"/>
    <w:rsid w:val="00A00041"/>
    <w:rsid w:val="00A075F4"/>
    <w:rsid w:val="00A146B2"/>
    <w:rsid w:val="00A20899"/>
    <w:rsid w:val="00A274B5"/>
    <w:rsid w:val="00A27C47"/>
    <w:rsid w:val="00A423DD"/>
    <w:rsid w:val="00A42B48"/>
    <w:rsid w:val="00A45567"/>
    <w:rsid w:val="00A461B1"/>
    <w:rsid w:val="00A50973"/>
    <w:rsid w:val="00A52C88"/>
    <w:rsid w:val="00A56223"/>
    <w:rsid w:val="00A6298E"/>
    <w:rsid w:val="00A66880"/>
    <w:rsid w:val="00A77FC7"/>
    <w:rsid w:val="00AA55F7"/>
    <w:rsid w:val="00AA6F02"/>
    <w:rsid w:val="00AC31F8"/>
    <w:rsid w:val="00AD6311"/>
    <w:rsid w:val="00AD6543"/>
    <w:rsid w:val="00AD6EAB"/>
    <w:rsid w:val="00AF4A5B"/>
    <w:rsid w:val="00B11669"/>
    <w:rsid w:val="00B121E2"/>
    <w:rsid w:val="00B143BD"/>
    <w:rsid w:val="00B1750C"/>
    <w:rsid w:val="00B22A02"/>
    <w:rsid w:val="00B26538"/>
    <w:rsid w:val="00B265E2"/>
    <w:rsid w:val="00B3334E"/>
    <w:rsid w:val="00B34101"/>
    <w:rsid w:val="00B40849"/>
    <w:rsid w:val="00B41F88"/>
    <w:rsid w:val="00B51F56"/>
    <w:rsid w:val="00B62DCA"/>
    <w:rsid w:val="00B64811"/>
    <w:rsid w:val="00B64C02"/>
    <w:rsid w:val="00B7110A"/>
    <w:rsid w:val="00B71395"/>
    <w:rsid w:val="00B758A1"/>
    <w:rsid w:val="00B771B4"/>
    <w:rsid w:val="00B846F6"/>
    <w:rsid w:val="00B868B8"/>
    <w:rsid w:val="00B9277C"/>
    <w:rsid w:val="00B94B58"/>
    <w:rsid w:val="00B96ED5"/>
    <w:rsid w:val="00BA5C16"/>
    <w:rsid w:val="00BB64BE"/>
    <w:rsid w:val="00BD1D78"/>
    <w:rsid w:val="00BD4B12"/>
    <w:rsid w:val="00BD6394"/>
    <w:rsid w:val="00BD7769"/>
    <w:rsid w:val="00BF0EFC"/>
    <w:rsid w:val="00BF6880"/>
    <w:rsid w:val="00BF70A0"/>
    <w:rsid w:val="00C033B3"/>
    <w:rsid w:val="00C217E6"/>
    <w:rsid w:val="00C26E1A"/>
    <w:rsid w:val="00C271B2"/>
    <w:rsid w:val="00C357F2"/>
    <w:rsid w:val="00C35BD2"/>
    <w:rsid w:val="00C46BD8"/>
    <w:rsid w:val="00C52C7F"/>
    <w:rsid w:val="00C53AF7"/>
    <w:rsid w:val="00C62E0A"/>
    <w:rsid w:val="00C63A63"/>
    <w:rsid w:val="00C75164"/>
    <w:rsid w:val="00C873C9"/>
    <w:rsid w:val="00C942A9"/>
    <w:rsid w:val="00CA3D8C"/>
    <w:rsid w:val="00CB04BB"/>
    <w:rsid w:val="00CB487C"/>
    <w:rsid w:val="00CB54FB"/>
    <w:rsid w:val="00CB6760"/>
    <w:rsid w:val="00CD290C"/>
    <w:rsid w:val="00D0155B"/>
    <w:rsid w:val="00D0747D"/>
    <w:rsid w:val="00D10A9C"/>
    <w:rsid w:val="00D12D03"/>
    <w:rsid w:val="00D13258"/>
    <w:rsid w:val="00D15E53"/>
    <w:rsid w:val="00D20B60"/>
    <w:rsid w:val="00D21326"/>
    <w:rsid w:val="00D222D0"/>
    <w:rsid w:val="00D230E9"/>
    <w:rsid w:val="00D23205"/>
    <w:rsid w:val="00D328BB"/>
    <w:rsid w:val="00D36AFA"/>
    <w:rsid w:val="00D46130"/>
    <w:rsid w:val="00D4704A"/>
    <w:rsid w:val="00D51177"/>
    <w:rsid w:val="00D64546"/>
    <w:rsid w:val="00D72036"/>
    <w:rsid w:val="00D74DB6"/>
    <w:rsid w:val="00D7591A"/>
    <w:rsid w:val="00D81A24"/>
    <w:rsid w:val="00D86100"/>
    <w:rsid w:val="00D87FEE"/>
    <w:rsid w:val="00D93676"/>
    <w:rsid w:val="00D9587C"/>
    <w:rsid w:val="00D95EF3"/>
    <w:rsid w:val="00D976EE"/>
    <w:rsid w:val="00DA0146"/>
    <w:rsid w:val="00DA43CC"/>
    <w:rsid w:val="00DA6E60"/>
    <w:rsid w:val="00DB10CA"/>
    <w:rsid w:val="00DB3387"/>
    <w:rsid w:val="00DB52E8"/>
    <w:rsid w:val="00DB7F8B"/>
    <w:rsid w:val="00DC6867"/>
    <w:rsid w:val="00DC6C31"/>
    <w:rsid w:val="00DF6347"/>
    <w:rsid w:val="00E10195"/>
    <w:rsid w:val="00E114D7"/>
    <w:rsid w:val="00E12F46"/>
    <w:rsid w:val="00E15926"/>
    <w:rsid w:val="00E1660C"/>
    <w:rsid w:val="00E215B4"/>
    <w:rsid w:val="00E2469E"/>
    <w:rsid w:val="00E2658A"/>
    <w:rsid w:val="00E30A01"/>
    <w:rsid w:val="00E34B78"/>
    <w:rsid w:val="00E35DFF"/>
    <w:rsid w:val="00E36D4E"/>
    <w:rsid w:val="00E469F2"/>
    <w:rsid w:val="00E47394"/>
    <w:rsid w:val="00E547E0"/>
    <w:rsid w:val="00E61BDE"/>
    <w:rsid w:val="00E65BC7"/>
    <w:rsid w:val="00E66F28"/>
    <w:rsid w:val="00E7056A"/>
    <w:rsid w:val="00E774CF"/>
    <w:rsid w:val="00E837E0"/>
    <w:rsid w:val="00E85376"/>
    <w:rsid w:val="00E86650"/>
    <w:rsid w:val="00E90172"/>
    <w:rsid w:val="00E9530A"/>
    <w:rsid w:val="00EA79BD"/>
    <w:rsid w:val="00EB3EB8"/>
    <w:rsid w:val="00EB79E1"/>
    <w:rsid w:val="00EC7213"/>
    <w:rsid w:val="00ED101E"/>
    <w:rsid w:val="00ED11CF"/>
    <w:rsid w:val="00ED321F"/>
    <w:rsid w:val="00ED7DD1"/>
    <w:rsid w:val="00EE102B"/>
    <w:rsid w:val="00EE1AAF"/>
    <w:rsid w:val="00EE2E50"/>
    <w:rsid w:val="00EE4845"/>
    <w:rsid w:val="00EE6561"/>
    <w:rsid w:val="00EF1B8D"/>
    <w:rsid w:val="00F014CD"/>
    <w:rsid w:val="00F174C5"/>
    <w:rsid w:val="00F17CAE"/>
    <w:rsid w:val="00F301B5"/>
    <w:rsid w:val="00F36A39"/>
    <w:rsid w:val="00F36C6A"/>
    <w:rsid w:val="00F469F7"/>
    <w:rsid w:val="00F470DA"/>
    <w:rsid w:val="00F57325"/>
    <w:rsid w:val="00F6396A"/>
    <w:rsid w:val="00F8678A"/>
    <w:rsid w:val="00FB7D0E"/>
    <w:rsid w:val="00FC53AD"/>
    <w:rsid w:val="00FC63BB"/>
    <w:rsid w:val="00FC6F7C"/>
    <w:rsid w:val="00FD048C"/>
    <w:rsid w:val="00FD34E4"/>
    <w:rsid w:val="00FD538F"/>
    <w:rsid w:val="00FE2B30"/>
    <w:rsid w:val="00FE5906"/>
    <w:rsid w:val="00FE7092"/>
    <w:rsid w:val="00FF0EBA"/>
    <w:rsid w:val="00FF482C"/>
    <w:rsid w:val="00FF5343"/>
    <w:rsid w:val="00FF79EB"/>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9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E53"/>
    <w:pPr>
      <w:tabs>
        <w:tab w:val="center" w:pos="4513"/>
        <w:tab w:val="right" w:pos="9026"/>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D15E5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15E53"/>
    <w:pPr>
      <w:tabs>
        <w:tab w:val="center" w:pos="4513"/>
        <w:tab w:val="right" w:pos="9026"/>
      </w:tabs>
      <w:spacing w:after="0" w:line="240" w:lineRule="auto"/>
    </w:pPr>
    <w:rPr>
      <w:rFonts w:ascii="Times New Roman" w:eastAsia="Times New Roman" w:hAnsi="Times New Roman"/>
      <w:sz w:val="20"/>
      <w:szCs w:val="20"/>
      <w:lang w:val="en-US"/>
    </w:rPr>
  </w:style>
  <w:style w:type="character" w:customStyle="1" w:styleId="FooterChar">
    <w:name w:val="Footer Char"/>
    <w:link w:val="Footer"/>
    <w:uiPriority w:val="99"/>
    <w:rsid w:val="00D15E5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15E5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5E53"/>
    <w:rPr>
      <w:rFonts w:ascii="Tahoma" w:hAnsi="Tahoma" w:cs="Tahoma"/>
      <w:sz w:val="16"/>
      <w:szCs w:val="16"/>
    </w:rPr>
  </w:style>
  <w:style w:type="character" w:styleId="CommentReference">
    <w:name w:val="annotation reference"/>
    <w:uiPriority w:val="99"/>
    <w:unhideWhenUsed/>
    <w:rsid w:val="00975419"/>
    <w:rPr>
      <w:sz w:val="16"/>
      <w:szCs w:val="16"/>
    </w:rPr>
  </w:style>
  <w:style w:type="paragraph" w:styleId="CommentText">
    <w:name w:val="annotation text"/>
    <w:basedOn w:val="Normal"/>
    <w:link w:val="CommentTextChar"/>
    <w:uiPriority w:val="99"/>
    <w:unhideWhenUsed/>
    <w:rsid w:val="00975419"/>
    <w:pPr>
      <w:spacing w:line="240" w:lineRule="auto"/>
    </w:pPr>
    <w:rPr>
      <w:sz w:val="20"/>
      <w:szCs w:val="20"/>
    </w:rPr>
  </w:style>
  <w:style w:type="character" w:customStyle="1" w:styleId="CommentTextChar">
    <w:name w:val="Comment Text Char"/>
    <w:link w:val="CommentText"/>
    <w:uiPriority w:val="99"/>
    <w:rsid w:val="00975419"/>
    <w:rPr>
      <w:sz w:val="20"/>
      <w:szCs w:val="20"/>
    </w:rPr>
  </w:style>
  <w:style w:type="paragraph" w:styleId="CommentSubject">
    <w:name w:val="annotation subject"/>
    <w:basedOn w:val="CommentText"/>
    <w:next w:val="CommentText"/>
    <w:link w:val="CommentSubjectChar"/>
    <w:uiPriority w:val="99"/>
    <w:semiHidden/>
    <w:unhideWhenUsed/>
    <w:rsid w:val="00975419"/>
    <w:rPr>
      <w:b/>
      <w:bCs/>
    </w:rPr>
  </w:style>
  <w:style w:type="character" w:customStyle="1" w:styleId="CommentSubjectChar">
    <w:name w:val="Comment Subject Char"/>
    <w:link w:val="CommentSubject"/>
    <w:uiPriority w:val="99"/>
    <w:semiHidden/>
    <w:rsid w:val="00975419"/>
    <w:rPr>
      <w:b/>
      <w:bCs/>
      <w:sz w:val="20"/>
      <w:szCs w:val="20"/>
    </w:rPr>
  </w:style>
  <w:style w:type="paragraph" w:styleId="ListParagraph">
    <w:name w:val="List Paragraph"/>
    <w:basedOn w:val="Normal"/>
    <w:link w:val="ListParagraphChar"/>
    <w:uiPriority w:val="34"/>
    <w:qFormat/>
    <w:rsid w:val="002D15D2"/>
    <w:pPr>
      <w:ind w:left="720"/>
      <w:contextualSpacing/>
    </w:pPr>
  </w:style>
  <w:style w:type="paragraph" w:styleId="NoSpacing">
    <w:name w:val="No Spacing"/>
    <w:link w:val="NoSpacingChar"/>
    <w:uiPriority w:val="1"/>
    <w:qFormat/>
    <w:rsid w:val="00D20B60"/>
    <w:rPr>
      <w:rFonts w:ascii="Book Antiqua" w:eastAsia="Times New Roman" w:hAnsi="Book Antiqua"/>
      <w:color w:val="000000"/>
      <w:sz w:val="24"/>
      <w:szCs w:val="24"/>
      <w:lang w:val="en-US" w:eastAsia="en-US"/>
    </w:rPr>
  </w:style>
  <w:style w:type="paragraph" w:customStyle="1" w:styleId="Char">
    <w:name w:val="Char"/>
    <w:basedOn w:val="Normal"/>
    <w:rsid w:val="008F3B21"/>
    <w:pPr>
      <w:spacing w:after="160" w:line="240" w:lineRule="exact"/>
    </w:pPr>
    <w:rPr>
      <w:rFonts w:ascii="Tahoma" w:eastAsia="MS Mincho" w:hAnsi="Tahoma"/>
      <w:sz w:val="20"/>
      <w:szCs w:val="20"/>
    </w:rPr>
  </w:style>
  <w:style w:type="character" w:customStyle="1" w:styleId="ListParagraphChar">
    <w:name w:val="List Paragraph Char"/>
    <w:link w:val="ListParagraph"/>
    <w:uiPriority w:val="34"/>
    <w:locked/>
    <w:rsid w:val="00901D42"/>
    <w:rPr>
      <w:sz w:val="22"/>
      <w:szCs w:val="22"/>
      <w:lang w:val="sq-AL"/>
    </w:rPr>
  </w:style>
  <w:style w:type="table" w:styleId="TableGrid">
    <w:name w:val="Table Grid"/>
    <w:basedOn w:val="TableNormal"/>
    <w:uiPriority w:val="59"/>
    <w:rsid w:val="00116FB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EA79BD"/>
    <w:pPr>
      <w:spacing w:before="100" w:beforeAutospacing="1" w:after="100" w:afterAutospacing="1" w:line="240" w:lineRule="auto"/>
    </w:pPr>
    <w:rPr>
      <w:rFonts w:ascii="Times New Roman" w:eastAsia="Times New Roman" w:hAnsi="Times New Roman"/>
      <w:sz w:val="24"/>
      <w:szCs w:val="24"/>
      <w:lang w:eastAsia="sq-AL"/>
    </w:rPr>
  </w:style>
  <w:style w:type="character" w:customStyle="1" w:styleId="apple-converted-space">
    <w:name w:val="apple-converted-space"/>
    <w:basedOn w:val="DefaultParagraphFont"/>
    <w:rsid w:val="00EA79BD"/>
  </w:style>
  <w:style w:type="paragraph" w:styleId="Revision">
    <w:name w:val="Revision"/>
    <w:hidden/>
    <w:uiPriority w:val="99"/>
    <w:semiHidden/>
    <w:rsid w:val="00595677"/>
    <w:rPr>
      <w:sz w:val="22"/>
      <w:szCs w:val="22"/>
      <w:lang w:eastAsia="en-US"/>
    </w:rPr>
  </w:style>
  <w:style w:type="paragraph" w:styleId="BodyText3">
    <w:name w:val="Body Text 3"/>
    <w:basedOn w:val="Normal"/>
    <w:link w:val="BodyText3Char"/>
    <w:rsid w:val="00410D01"/>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410D01"/>
    <w:rPr>
      <w:rFonts w:ascii="Times New Roman" w:eastAsia="Times New Roman" w:hAnsi="Times New Roman"/>
      <w:sz w:val="16"/>
      <w:szCs w:val="16"/>
      <w:lang w:val="en-US" w:eastAsia="en-US"/>
    </w:rPr>
  </w:style>
  <w:style w:type="character" w:customStyle="1" w:styleId="NoSpacingChar">
    <w:name w:val="No Spacing Char"/>
    <w:link w:val="NoSpacing"/>
    <w:uiPriority w:val="1"/>
    <w:locked/>
    <w:rsid w:val="00410D01"/>
    <w:rPr>
      <w:rFonts w:ascii="Book Antiqua" w:eastAsia="Times New Roman" w:hAnsi="Book Antiqu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9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E53"/>
    <w:pPr>
      <w:tabs>
        <w:tab w:val="center" w:pos="4513"/>
        <w:tab w:val="right" w:pos="9026"/>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D15E5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15E53"/>
    <w:pPr>
      <w:tabs>
        <w:tab w:val="center" w:pos="4513"/>
        <w:tab w:val="right" w:pos="9026"/>
      </w:tabs>
      <w:spacing w:after="0" w:line="240" w:lineRule="auto"/>
    </w:pPr>
    <w:rPr>
      <w:rFonts w:ascii="Times New Roman" w:eastAsia="Times New Roman" w:hAnsi="Times New Roman"/>
      <w:sz w:val="20"/>
      <w:szCs w:val="20"/>
      <w:lang w:val="en-US"/>
    </w:rPr>
  </w:style>
  <w:style w:type="character" w:customStyle="1" w:styleId="FooterChar">
    <w:name w:val="Footer Char"/>
    <w:link w:val="Footer"/>
    <w:uiPriority w:val="99"/>
    <w:rsid w:val="00D15E5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15E5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5E53"/>
    <w:rPr>
      <w:rFonts w:ascii="Tahoma" w:hAnsi="Tahoma" w:cs="Tahoma"/>
      <w:sz w:val="16"/>
      <w:szCs w:val="16"/>
    </w:rPr>
  </w:style>
  <w:style w:type="character" w:styleId="CommentReference">
    <w:name w:val="annotation reference"/>
    <w:uiPriority w:val="99"/>
    <w:unhideWhenUsed/>
    <w:rsid w:val="00975419"/>
    <w:rPr>
      <w:sz w:val="16"/>
      <w:szCs w:val="16"/>
    </w:rPr>
  </w:style>
  <w:style w:type="paragraph" w:styleId="CommentText">
    <w:name w:val="annotation text"/>
    <w:basedOn w:val="Normal"/>
    <w:link w:val="CommentTextChar"/>
    <w:uiPriority w:val="99"/>
    <w:unhideWhenUsed/>
    <w:rsid w:val="00975419"/>
    <w:pPr>
      <w:spacing w:line="240" w:lineRule="auto"/>
    </w:pPr>
    <w:rPr>
      <w:sz w:val="20"/>
      <w:szCs w:val="20"/>
    </w:rPr>
  </w:style>
  <w:style w:type="character" w:customStyle="1" w:styleId="CommentTextChar">
    <w:name w:val="Comment Text Char"/>
    <w:link w:val="CommentText"/>
    <w:uiPriority w:val="99"/>
    <w:rsid w:val="00975419"/>
    <w:rPr>
      <w:sz w:val="20"/>
      <w:szCs w:val="20"/>
    </w:rPr>
  </w:style>
  <w:style w:type="paragraph" w:styleId="CommentSubject">
    <w:name w:val="annotation subject"/>
    <w:basedOn w:val="CommentText"/>
    <w:next w:val="CommentText"/>
    <w:link w:val="CommentSubjectChar"/>
    <w:uiPriority w:val="99"/>
    <w:semiHidden/>
    <w:unhideWhenUsed/>
    <w:rsid w:val="00975419"/>
    <w:rPr>
      <w:b/>
      <w:bCs/>
    </w:rPr>
  </w:style>
  <w:style w:type="character" w:customStyle="1" w:styleId="CommentSubjectChar">
    <w:name w:val="Comment Subject Char"/>
    <w:link w:val="CommentSubject"/>
    <w:uiPriority w:val="99"/>
    <w:semiHidden/>
    <w:rsid w:val="00975419"/>
    <w:rPr>
      <w:b/>
      <w:bCs/>
      <w:sz w:val="20"/>
      <w:szCs w:val="20"/>
    </w:rPr>
  </w:style>
  <w:style w:type="paragraph" w:styleId="ListParagraph">
    <w:name w:val="List Paragraph"/>
    <w:basedOn w:val="Normal"/>
    <w:link w:val="ListParagraphChar"/>
    <w:uiPriority w:val="34"/>
    <w:qFormat/>
    <w:rsid w:val="002D15D2"/>
    <w:pPr>
      <w:ind w:left="720"/>
      <w:contextualSpacing/>
    </w:pPr>
  </w:style>
  <w:style w:type="paragraph" w:styleId="NoSpacing">
    <w:name w:val="No Spacing"/>
    <w:link w:val="NoSpacingChar"/>
    <w:uiPriority w:val="1"/>
    <w:qFormat/>
    <w:rsid w:val="00D20B60"/>
    <w:rPr>
      <w:rFonts w:ascii="Book Antiqua" w:eastAsia="Times New Roman" w:hAnsi="Book Antiqua"/>
      <w:color w:val="000000"/>
      <w:sz w:val="24"/>
      <w:szCs w:val="24"/>
      <w:lang w:val="en-US" w:eastAsia="en-US"/>
    </w:rPr>
  </w:style>
  <w:style w:type="paragraph" w:customStyle="1" w:styleId="Char">
    <w:name w:val="Char"/>
    <w:basedOn w:val="Normal"/>
    <w:rsid w:val="008F3B21"/>
    <w:pPr>
      <w:spacing w:after="160" w:line="240" w:lineRule="exact"/>
    </w:pPr>
    <w:rPr>
      <w:rFonts w:ascii="Tahoma" w:eastAsia="MS Mincho" w:hAnsi="Tahoma"/>
      <w:sz w:val="20"/>
      <w:szCs w:val="20"/>
    </w:rPr>
  </w:style>
  <w:style w:type="character" w:customStyle="1" w:styleId="ListParagraphChar">
    <w:name w:val="List Paragraph Char"/>
    <w:link w:val="ListParagraph"/>
    <w:uiPriority w:val="34"/>
    <w:locked/>
    <w:rsid w:val="00901D42"/>
    <w:rPr>
      <w:sz w:val="22"/>
      <w:szCs w:val="22"/>
      <w:lang w:val="sq-AL"/>
    </w:rPr>
  </w:style>
  <w:style w:type="table" w:styleId="TableGrid">
    <w:name w:val="Table Grid"/>
    <w:basedOn w:val="TableNormal"/>
    <w:uiPriority w:val="59"/>
    <w:rsid w:val="00116FB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EA79BD"/>
    <w:pPr>
      <w:spacing w:before="100" w:beforeAutospacing="1" w:after="100" w:afterAutospacing="1" w:line="240" w:lineRule="auto"/>
    </w:pPr>
    <w:rPr>
      <w:rFonts w:ascii="Times New Roman" w:eastAsia="Times New Roman" w:hAnsi="Times New Roman"/>
      <w:sz w:val="24"/>
      <w:szCs w:val="24"/>
      <w:lang w:eastAsia="sq-AL"/>
    </w:rPr>
  </w:style>
  <w:style w:type="character" w:customStyle="1" w:styleId="apple-converted-space">
    <w:name w:val="apple-converted-space"/>
    <w:basedOn w:val="DefaultParagraphFont"/>
    <w:rsid w:val="00EA79BD"/>
  </w:style>
  <w:style w:type="paragraph" w:styleId="Revision">
    <w:name w:val="Revision"/>
    <w:hidden/>
    <w:uiPriority w:val="99"/>
    <w:semiHidden/>
    <w:rsid w:val="00595677"/>
    <w:rPr>
      <w:sz w:val="22"/>
      <w:szCs w:val="22"/>
      <w:lang w:eastAsia="en-US"/>
    </w:rPr>
  </w:style>
  <w:style w:type="paragraph" w:styleId="BodyText3">
    <w:name w:val="Body Text 3"/>
    <w:basedOn w:val="Normal"/>
    <w:link w:val="BodyText3Char"/>
    <w:rsid w:val="00410D01"/>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410D01"/>
    <w:rPr>
      <w:rFonts w:ascii="Times New Roman" w:eastAsia="Times New Roman" w:hAnsi="Times New Roman"/>
      <w:sz w:val="16"/>
      <w:szCs w:val="16"/>
      <w:lang w:val="en-US" w:eastAsia="en-US"/>
    </w:rPr>
  </w:style>
  <w:style w:type="character" w:customStyle="1" w:styleId="NoSpacingChar">
    <w:name w:val="No Spacing Char"/>
    <w:link w:val="NoSpacing"/>
    <w:uiPriority w:val="1"/>
    <w:locked/>
    <w:rsid w:val="00410D01"/>
    <w:rPr>
      <w:rFonts w:ascii="Book Antiqua" w:eastAsia="Times New Roman" w:hAnsi="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3391">
      <w:bodyDiv w:val="1"/>
      <w:marLeft w:val="0"/>
      <w:marRight w:val="0"/>
      <w:marTop w:val="0"/>
      <w:marBottom w:val="0"/>
      <w:divBdr>
        <w:top w:val="none" w:sz="0" w:space="0" w:color="auto"/>
        <w:left w:val="none" w:sz="0" w:space="0" w:color="auto"/>
        <w:bottom w:val="none" w:sz="0" w:space="0" w:color="auto"/>
        <w:right w:val="none" w:sz="0" w:space="0" w:color="auto"/>
      </w:divBdr>
    </w:div>
    <w:div w:id="310528675">
      <w:bodyDiv w:val="1"/>
      <w:marLeft w:val="0"/>
      <w:marRight w:val="0"/>
      <w:marTop w:val="0"/>
      <w:marBottom w:val="0"/>
      <w:divBdr>
        <w:top w:val="none" w:sz="0" w:space="0" w:color="auto"/>
        <w:left w:val="none" w:sz="0" w:space="0" w:color="auto"/>
        <w:bottom w:val="none" w:sz="0" w:space="0" w:color="auto"/>
        <w:right w:val="none" w:sz="0" w:space="0" w:color="auto"/>
      </w:divBdr>
    </w:div>
    <w:div w:id="331417435">
      <w:bodyDiv w:val="1"/>
      <w:marLeft w:val="0"/>
      <w:marRight w:val="0"/>
      <w:marTop w:val="0"/>
      <w:marBottom w:val="0"/>
      <w:divBdr>
        <w:top w:val="none" w:sz="0" w:space="0" w:color="auto"/>
        <w:left w:val="none" w:sz="0" w:space="0" w:color="auto"/>
        <w:bottom w:val="none" w:sz="0" w:space="0" w:color="auto"/>
        <w:right w:val="none" w:sz="0" w:space="0" w:color="auto"/>
      </w:divBdr>
    </w:div>
    <w:div w:id="394203917">
      <w:bodyDiv w:val="1"/>
      <w:marLeft w:val="0"/>
      <w:marRight w:val="0"/>
      <w:marTop w:val="0"/>
      <w:marBottom w:val="0"/>
      <w:divBdr>
        <w:top w:val="none" w:sz="0" w:space="0" w:color="auto"/>
        <w:left w:val="none" w:sz="0" w:space="0" w:color="auto"/>
        <w:bottom w:val="none" w:sz="0" w:space="0" w:color="auto"/>
        <w:right w:val="none" w:sz="0" w:space="0" w:color="auto"/>
      </w:divBdr>
    </w:div>
    <w:div w:id="453518949">
      <w:bodyDiv w:val="1"/>
      <w:marLeft w:val="0"/>
      <w:marRight w:val="0"/>
      <w:marTop w:val="0"/>
      <w:marBottom w:val="0"/>
      <w:divBdr>
        <w:top w:val="none" w:sz="0" w:space="0" w:color="auto"/>
        <w:left w:val="none" w:sz="0" w:space="0" w:color="auto"/>
        <w:bottom w:val="none" w:sz="0" w:space="0" w:color="auto"/>
        <w:right w:val="none" w:sz="0" w:space="0" w:color="auto"/>
      </w:divBdr>
    </w:div>
    <w:div w:id="728648377">
      <w:bodyDiv w:val="1"/>
      <w:marLeft w:val="0"/>
      <w:marRight w:val="0"/>
      <w:marTop w:val="0"/>
      <w:marBottom w:val="0"/>
      <w:divBdr>
        <w:top w:val="none" w:sz="0" w:space="0" w:color="auto"/>
        <w:left w:val="none" w:sz="0" w:space="0" w:color="auto"/>
        <w:bottom w:val="none" w:sz="0" w:space="0" w:color="auto"/>
        <w:right w:val="none" w:sz="0" w:space="0" w:color="auto"/>
      </w:divBdr>
    </w:div>
    <w:div w:id="780029503">
      <w:bodyDiv w:val="1"/>
      <w:marLeft w:val="0"/>
      <w:marRight w:val="0"/>
      <w:marTop w:val="0"/>
      <w:marBottom w:val="0"/>
      <w:divBdr>
        <w:top w:val="none" w:sz="0" w:space="0" w:color="auto"/>
        <w:left w:val="none" w:sz="0" w:space="0" w:color="auto"/>
        <w:bottom w:val="none" w:sz="0" w:space="0" w:color="auto"/>
        <w:right w:val="none" w:sz="0" w:space="0" w:color="auto"/>
      </w:divBdr>
    </w:div>
    <w:div w:id="794104446">
      <w:bodyDiv w:val="1"/>
      <w:marLeft w:val="0"/>
      <w:marRight w:val="0"/>
      <w:marTop w:val="0"/>
      <w:marBottom w:val="0"/>
      <w:divBdr>
        <w:top w:val="none" w:sz="0" w:space="0" w:color="auto"/>
        <w:left w:val="none" w:sz="0" w:space="0" w:color="auto"/>
        <w:bottom w:val="none" w:sz="0" w:space="0" w:color="auto"/>
        <w:right w:val="none" w:sz="0" w:space="0" w:color="auto"/>
      </w:divBdr>
    </w:div>
    <w:div w:id="1199005996">
      <w:bodyDiv w:val="1"/>
      <w:marLeft w:val="0"/>
      <w:marRight w:val="0"/>
      <w:marTop w:val="0"/>
      <w:marBottom w:val="0"/>
      <w:divBdr>
        <w:top w:val="none" w:sz="0" w:space="0" w:color="auto"/>
        <w:left w:val="none" w:sz="0" w:space="0" w:color="auto"/>
        <w:bottom w:val="none" w:sz="0" w:space="0" w:color="auto"/>
        <w:right w:val="none" w:sz="0" w:space="0" w:color="auto"/>
      </w:divBdr>
    </w:div>
    <w:div w:id="1527329088">
      <w:bodyDiv w:val="1"/>
      <w:marLeft w:val="0"/>
      <w:marRight w:val="0"/>
      <w:marTop w:val="0"/>
      <w:marBottom w:val="0"/>
      <w:divBdr>
        <w:top w:val="none" w:sz="0" w:space="0" w:color="auto"/>
        <w:left w:val="none" w:sz="0" w:space="0" w:color="auto"/>
        <w:bottom w:val="none" w:sz="0" w:space="0" w:color="auto"/>
        <w:right w:val="none" w:sz="0" w:space="0" w:color="auto"/>
      </w:divBdr>
    </w:div>
    <w:div w:id="1593273436">
      <w:bodyDiv w:val="1"/>
      <w:marLeft w:val="0"/>
      <w:marRight w:val="0"/>
      <w:marTop w:val="0"/>
      <w:marBottom w:val="0"/>
      <w:divBdr>
        <w:top w:val="none" w:sz="0" w:space="0" w:color="auto"/>
        <w:left w:val="none" w:sz="0" w:space="0" w:color="auto"/>
        <w:bottom w:val="none" w:sz="0" w:space="0" w:color="auto"/>
        <w:right w:val="none" w:sz="0" w:space="0" w:color="auto"/>
      </w:divBdr>
    </w:div>
    <w:div w:id="1829665596">
      <w:bodyDiv w:val="1"/>
      <w:marLeft w:val="0"/>
      <w:marRight w:val="0"/>
      <w:marTop w:val="0"/>
      <w:marBottom w:val="0"/>
      <w:divBdr>
        <w:top w:val="none" w:sz="0" w:space="0" w:color="auto"/>
        <w:left w:val="none" w:sz="0" w:space="0" w:color="auto"/>
        <w:bottom w:val="none" w:sz="0" w:space="0" w:color="auto"/>
        <w:right w:val="none" w:sz="0" w:space="0" w:color="auto"/>
      </w:divBdr>
    </w:div>
    <w:div w:id="2017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4D6B-DBCA-4608-BDE5-F88575EB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Leka</dc:creator>
  <cp:lastModifiedBy>Arsela Gjonaj</cp:lastModifiedBy>
  <cp:revision>2</cp:revision>
  <cp:lastPrinted>2017-10-05T13:20:00Z</cp:lastPrinted>
  <dcterms:created xsi:type="dcterms:W3CDTF">2017-10-05T13:28:00Z</dcterms:created>
  <dcterms:modified xsi:type="dcterms:W3CDTF">2017-10-05T13:28:00Z</dcterms:modified>
</cp:coreProperties>
</file>