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mtngIAAIg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PR1Zr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4E38" w:rsidRDefault="00AF4E38" w:rsidP="00AF4E3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AF4E38" w:rsidRDefault="00AF4E38" w:rsidP="00AF4E38">
      <w:pPr>
        <w:tabs>
          <w:tab w:val="left" w:pos="2565"/>
        </w:tabs>
        <w:jc w:val="center"/>
        <w:rPr>
          <w:rFonts w:ascii="Verdana" w:hAnsi="Verdana"/>
          <w:sz w:val="20"/>
          <w:szCs w:val="20"/>
        </w:rPr>
      </w:pPr>
    </w:p>
    <w:p w:rsidR="00AF4E38" w:rsidRDefault="00AF4E38" w:rsidP="00AF4E3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F4E38" w:rsidRDefault="00AF4E38" w:rsidP="00AF4E3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Përmbarimore “Corrector” sh.p.k.,</w:t>
      </w:r>
      <w:r>
        <w:rPr>
          <w:bCs/>
        </w:rPr>
        <w:t xml:space="preserve"> në lidhje me shpalljen e ankandit për pasurinë e paluajtshme të palës debitore </w:t>
      </w:r>
      <w:r>
        <w:rPr>
          <w:lang w:eastAsia="it-IT"/>
        </w:rPr>
        <w:t>z. Haxhi Mustafa Cmeta.</w:t>
      </w: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</w:p>
    <w:p w:rsidR="00AF4E38" w:rsidRDefault="00AF4E38" w:rsidP="00AF4E38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numPr>
          <w:ilvl w:val="0"/>
          <w:numId w:val="1"/>
        </w:numPr>
        <w:ind w:right="-90"/>
        <w:contextualSpacing/>
        <w:jc w:val="both"/>
        <w:rPr>
          <w:b/>
        </w:rPr>
      </w:pPr>
      <w:r>
        <w:rPr>
          <w:b/>
        </w:rPr>
        <w:t>“Truall ” me nr. pasurie 8/466/1, vol. 21, faqe 207, ZK 8120, sip. 44.12 m2.</w:t>
      </w:r>
    </w:p>
    <w:p w:rsidR="00AF4E38" w:rsidRDefault="00AF4E38" w:rsidP="00AF4E38">
      <w:pPr>
        <w:ind w:left="284" w:right="-90"/>
        <w:contextualSpacing/>
        <w:jc w:val="both"/>
        <w:rPr>
          <w:b/>
        </w:rPr>
      </w:pPr>
    </w:p>
    <w:p w:rsidR="00AF4E38" w:rsidRDefault="00AF4E38" w:rsidP="00AF4E38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          Tiranë</w:t>
      </w:r>
    </w:p>
    <w:p w:rsidR="00AF4E38" w:rsidRDefault="00AF4E38" w:rsidP="00AF4E38">
      <w:pPr>
        <w:ind w:left="2160" w:hanging="2160"/>
        <w:jc w:val="both"/>
        <w:rPr>
          <w:b/>
          <w:u w:val="single"/>
        </w:rPr>
      </w:pPr>
    </w:p>
    <w:p w:rsidR="00AF4E38" w:rsidRDefault="00AF4E38" w:rsidP="00AF4E38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20.000 (njëzet mijë) Euro</w:t>
      </w:r>
    </w:p>
    <w:p w:rsidR="00AF4E38" w:rsidRDefault="00AF4E38" w:rsidP="00AF4E38">
      <w:pPr>
        <w:ind w:left="2160" w:hanging="2160"/>
        <w:jc w:val="both"/>
        <w:rPr>
          <w:b/>
        </w:rPr>
      </w:pPr>
    </w:p>
    <w:p w:rsidR="00AF4E38" w:rsidRDefault="00AF4E38" w:rsidP="00AF4E38">
      <w:pPr>
        <w:ind w:left="2160" w:hanging="2160"/>
        <w:jc w:val="both"/>
        <w:rPr>
          <w:b/>
        </w:rPr>
      </w:pPr>
    </w:p>
    <w:p w:rsidR="00AF4E38" w:rsidRDefault="00AF4E38" w:rsidP="00AF4E38">
      <w:pPr>
        <w:ind w:left="2160" w:hanging="2160"/>
        <w:jc w:val="both"/>
        <w:rPr>
          <w:b/>
          <w:u w:val="single"/>
        </w:rPr>
      </w:pPr>
    </w:p>
    <w:p w:rsidR="00AF4E38" w:rsidRDefault="00AF4E38" w:rsidP="00AF4E38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Shoqëria Përmbarimore “Corrector” sh.p.k.,</w:t>
      </w:r>
      <w:r>
        <w:rPr>
          <w:b/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AF4E38" w:rsidRDefault="00AF4E38" w:rsidP="00AF4E38"/>
    <w:p w:rsidR="00AF4E38" w:rsidRDefault="00AF4E38" w:rsidP="00AF4E38">
      <w:pPr>
        <w:jc w:val="both"/>
        <w:rPr>
          <w:color w:val="FF0000"/>
        </w:rPr>
      </w:pPr>
    </w:p>
    <w:p w:rsidR="00AF4E38" w:rsidRDefault="00AF4E38" w:rsidP="00AF4E38">
      <w:pPr>
        <w:jc w:val="both"/>
        <w:rPr>
          <w:color w:val="FF0000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jc w:val="both"/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F4E38" w:rsidRDefault="00AF4E38" w:rsidP="00AF4E3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4E38" w:rsidRDefault="00AF4E38" w:rsidP="00AF4E3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AF4E38" w:rsidRDefault="00AF4E38" w:rsidP="00AF4E38">
      <w:pPr>
        <w:jc w:val="both"/>
      </w:pPr>
    </w:p>
    <w:p w:rsidR="00AF4E38" w:rsidRDefault="00AF4E38" w:rsidP="00AF4E38"/>
    <w:p w:rsidR="00AF4E38" w:rsidRDefault="00AF4E38" w:rsidP="00AF4E3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vendosje sekuestro konservative.</w:t>
      </w:r>
    </w:p>
    <w:p w:rsidR="00AF4E38" w:rsidRDefault="00AF4E38" w:rsidP="00AF4E38"/>
    <w:p w:rsidR="00AF4E38" w:rsidRDefault="00AF4E38" w:rsidP="00AF4E38">
      <w:pPr>
        <w:jc w:val="both"/>
        <w:rPr>
          <w:bCs/>
        </w:rPr>
      </w:pP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njoftimin për kryerjen e ekzekutimit vullnetar, për kthimin e shumës të debitorit </w:t>
      </w:r>
      <w:r>
        <w:rPr>
          <w:lang w:eastAsia="it-IT"/>
        </w:rPr>
        <w:t>z. Anesti Tasho P.F dhe z. Anesti Stavro Tasho.</w:t>
      </w:r>
    </w:p>
    <w:p w:rsidR="00AF4E38" w:rsidRDefault="00AF4E38" w:rsidP="00AF4E38">
      <w:pPr>
        <w:tabs>
          <w:tab w:val="left" w:pos="3960"/>
        </w:tabs>
        <w:jc w:val="both"/>
        <w:rPr>
          <w:b/>
        </w:rPr>
      </w:pPr>
    </w:p>
    <w:p w:rsidR="00AF4E38" w:rsidRDefault="00AF4E38" w:rsidP="00AF4E38">
      <w:pPr>
        <w:jc w:val="both"/>
        <w:rPr>
          <w:b/>
        </w:rPr>
      </w:pPr>
    </w:p>
    <w:p w:rsidR="00AF4E38" w:rsidRDefault="00AF4E38" w:rsidP="00AF4E38">
      <w:pPr>
        <w:jc w:val="both"/>
        <w:rPr>
          <w:b/>
        </w:rPr>
      </w:pPr>
      <w:r>
        <w:rPr>
          <w:b/>
        </w:rPr>
        <w:t>Lajmërim për ekzekutim vullnetar detyrimi:</w:t>
      </w:r>
    </w:p>
    <w:p w:rsidR="00AF4E38" w:rsidRDefault="00AF4E38" w:rsidP="00AF4E38">
      <w:pPr>
        <w:rPr>
          <w:b/>
        </w:rPr>
      </w:pPr>
    </w:p>
    <w:p w:rsidR="00AF4E38" w:rsidRDefault="00AF4E38" w:rsidP="00AF4E38">
      <w:pPr>
        <w:jc w:val="both"/>
        <w:rPr>
          <w:b/>
          <w:color w:val="FF0000"/>
        </w:rPr>
      </w:pPr>
    </w:p>
    <w:p w:rsidR="00AF4E38" w:rsidRDefault="00AF4E38" w:rsidP="00AF4E38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             Albtelecom sh.a</w:t>
      </w:r>
    </w:p>
    <w:p w:rsidR="00AF4E38" w:rsidRDefault="00AF4E38" w:rsidP="00AF4E38">
      <w:pPr>
        <w:jc w:val="both"/>
        <w:rPr>
          <w:u w:val="single"/>
        </w:rPr>
      </w:pPr>
    </w:p>
    <w:p w:rsidR="00AF4E38" w:rsidRDefault="00AF4E38" w:rsidP="00AF4E38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</w:rPr>
        <w:t xml:space="preserve">Debitor:                           </w:t>
      </w:r>
      <w:r>
        <w:rPr>
          <w:b/>
          <w:lang w:eastAsia="it-IT"/>
        </w:rPr>
        <w:t>Anesti Tasho P.F</w:t>
      </w:r>
    </w:p>
    <w:p w:rsidR="00AF4E38" w:rsidRDefault="00AF4E38" w:rsidP="00AF4E38">
      <w:pPr>
        <w:tabs>
          <w:tab w:val="left" w:pos="3960"/>
        </w:tabs>
        <w:jc w:val="both"/>
        <w:rPr>
          <w:b/>
          <w:lang w:eastAsia="it-IT"/>
        </w:rPr>
      </w:pPr>
    </w:p>
    <w:p w:rsidR="00AF4E38" w:rsidRDefault="00AF4E38" w:rsidP="00AF4E38">
      <w:pPr>
        <w:tabs>
          <w:tab w:val="left" w:pos="3960"/>
        </w:tabs>
        <w:jc w:val="both"/>
      </w:pPr>
      <w:r>
        <w:rPr>
          <w:b/>
        </w:rPr>
        <w:t>Objekti:                           Permbushje detyrimi</w:t>
      </w:r>
    </w:p>
    <w:p w:rsidR="00AF4E38" w:rsidRDefault="00AF4E38" w:rsidP="00AF4E38">
      <w:pPr>
        <w:ind w:left="2160" w:hanging="2160"/>
        <w:jc w:val="both"/>
        <w:rPr>
          <w:b/>
          <w:color w:val="FF0000"/>
        </w:rPr>
      </w:pPr>
    </w:p>
    <w:p w:rsidR="00AF4E38" w:rsidRDefault="00AF4E38" w:rsidP="00AF4E38">
      <w:pPr>
        <w:jc w:val="both"/>
        <w:rPr>
          <w:bCs/>
          <w:color w:val="FF0000"/>
        </w:rPr>
      </w:pPr>
    </w:p>
    <w:p w:rsidR="00AF4E38" w:rsidRDefault="00AF4E38" w:rsidP="00AF4E38">
      <w:pPr>
        <w:jc w:val="both"/>
      </w:pPr>
      <w:r>
        <w:t xml:space="preserve">Drejtoria e Marrëdhënieve me Publikun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Komunikimit dhe Pritjes së Qytetarit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AF4E38" w:rsidRDefault="00AF4E38" w:rsidP="00AF4E38"/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4E38" w:rsidRDefault="00AF4E38" w:rsidP="00AF4E3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AF4E38" w:rsidRDefault="00AF4E38" w:rsidP="00AF4E38">
      <w:pPr>
        <w:jc w:val="both"/>
        <w:rPr>
          <w:color w:val="000000"/>
        </w:rPr>
      </w:pPr>
    </w:p>
    <w:p w:rsidR="00AF4E38" w:rsidRDefault="00AF4E38" w:rsidP="00AF4E38">
      <w:pPr>
        <w:jc w:val="both"/>
        <w:rPr>
          <w:color w:val="000000"/>
        </w:rPr>
      </w:pP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“BAILIFF SERVICES–MATANI&amp;CO”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paluajtshme të debitorit </w:t>
      </w:r>
      <w:r>
        <w:rPr>
          <w:lang w:eastAsia="it-IT"/>
        </w:rPr>
        <w:t>shoqëria “Demokracia” sh.p.k.</w:t>
      </w: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</w:p>
    <w:p w:rsidR="00AF4E38" w:rsidRDefault="00AF4E38" w:rsidP="00AF4E38">
      <w:pPr>
        <w:jc w:val="both"/>
        <w:rPr>
          <w:color w:val="FF0000"/>
        </w:rPr>
      </w:pPr>
    </w:p>
    <w:p w:rsidR="00AF4E38" w:rsidRDefault="00AF4E38" w:rsidP="00AF4E38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“Truall ” me nr. pasurie 6/841/1, vol. 19, faqe 36, ZK 8330, sip. 1575 m2.</w:t>
      </w:r>
    </w:p>
    <w:p w:rsidR="00AF4E38" w:rsidRDefault="00AF4E38" w:rsidP="00AF4E38">
      <w:pPr>
        <w:ind w:left="284" w:right="-90"/>
        <w:contextualSpacing/>
        <w:jc w:val="both"/>
        <w:rPr>
          <w:b/>
        </w:rPr>
      </w:pPr>
    </w:p>
    <w:p w:rsidR="00AF4E38" w:rsidRDefault="00AF4E38" w:rsidP="00AF4E38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          Tiranë</w:t>
      </w:r>
    </w:p>
    <w:p w:rsidR="00AF4E38" w:rsidRDefault="00AF4E38" w:rsidP="00AF4E38">
      <w:pPr>
        <w:ind w:left="2160" w:hanging="2160"/>
        <w:jc w:val="both"/>
        <w:rPr>
          <w:b/>
          <w:u w:val="single"/>
        </w:rPr>
      </w:pPr>
    </w:p>
    <w:p w:rsidR="00AF4E38" w:rsidRDefault="00AF4E38" w:rsidP="00AF4E38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780.800 Euro</w:t>
      </w:r>
    </w:p>
    <w:p w:rsidR="00AF4E38" w:rsidRDefault="00AF4E38" w:rsidP="00AF4E38">
      <w:pPr>
        <w:ind w:left="2160" w:hanging="2160"/>
        <w:jc w:val="both"/>
        <w:rPr>
          <w:b/>
        </w:rPr>
      </w:pPr>
    </w:p>
    <w:p w:rsidR="00AF4E38" w:rsidRDefault="00AF4E38" w:rsidP="00AF4E38">
      <w:pPr>
        <w:ind w:left="2160" w:hanging="2160"/>
        <w:jc w:val="both"/>
        <w:rPr>
          <w:b/>
        </w:rPr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Shoqëria e Përmbarimit Privat “BAILIFF SERVICES–MATANI&amp;CO”</w:t>
      </w:r>
      <w:r>
        <w:t xml:space="preserve">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 Tiranë.</w:t>
      </w: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</w:p>
    <w:p w:rsidR="00AF4E38" w:rsidRDefault="00AF4E38" w:rsidP="00AF4E38">
      <w:pPr>
        <w:spacing w:line="276" w:lineRule="auto"/>
        <w:jc w:val="both"/>
      </w:pPr>
    </w:p>
    <w:p w:rsidR="00AF4E38" w:rsidRDefault="00AF4E38" w:rsidP="00AF4E3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</w:rPr>
      </w:pP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F4E38" w:rsidRDefault="00AF4E38" w:rsidP="00AF4E3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F4E38" w:rsidRDefault="00AF4E38" w:rsidP="00AF4E3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AF4E38" w:rsidRDefault="00AF4E38" w:rsidP="00AF4E38">
      <w:pPr>
        <w:jc w:val="both"/>
        <w:rPr>
          <w:color w:val="000000"/>
        </w:rPr>
      </w:pPr>
    </w:p>
    <w:p w:rsidR="00AF4E38" w:rsidRDefault="00AF4E38" w:rsidP="00AF4E38">
      <w:pPr>
        <w:jc w:val="both"/>
        <w:rPr>
          <w:color w:val="000000"/>
        </w:rPr>
      </w:pPr>
    </w:p>
    <w:p w:rsidR="00AF4E38" w:rsidRDefault="00AF4E38" w:rsidP="00AF4E38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“BAILIFF SERVICES–MATANI&amp;CO” SH.P.K.</w:t>
      </w:r>
      <w:r>
        <w:rPr>
          <w:b/>
        </w:rPr>
        <w:t xml:space="preserve">, </w:t>
      </w:r>
      <w:r>
        <w:rPr>
          <w:bCs/>
        </w:rPr>
        <w:t>në lidhje me ankandin për pasurinë e paluajtshme për debitorin z. Beqir Boja.</w:t>
      </w:r>
    </w:p>
    <w:p w:rsidR="00AF4E38" w:rsidRDefault="00AF4E38" w:rsidP="00AF4E38">
      <w:pPr>
        <w:jc w:val="both"/>
        <w:rPr>
          <w:lang w:eastAsia="it-IT"/>
        </w:rPr>
      </w:pPr>
    </w:p>
    <w:p w:rsidR="00AF4E38" w:rsidRDefault="00AF4E38" w:rsidP="00AF4E38">
      <w:pPr>
        <w:jc w:val="both"/>
        <w:rPr>
          <w:color w:val="FF0000"/>
        </w:rPr>
      </w:pPr>
    </w:p>
    <w:p w:rsidR="00AF4E38" w:rsidRDefault="00AF4E38" w:rsidP="00AF4E38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AF4E38" w:rsidRDefault="00AF4E38" w:rsidP="00AF4E38"/>
    <w:p w:rsidR="00AF4E38" w:rsidRDefault="00AF4E38" w:rsidP="00AF4E38"/>
    <w:p w:rsidR="00AF4E38" w:rsidRDefault="00AF4E38" w:rsidP="00AF4E38">
      <w:pPr>
        <w:numPr>
          <w:ilvl w:val="0"/>
          <w:numId w:val="3"/>
        </w:numPr>
        <w:ind w:right="-90"/>
        <w:contextualSpacing/>
        <w:jc w:val="both"/>
        <w:rPr>
          <w:b/>
        </w:rPr>
      </w:pPr>
      <w:r>
        <w:rPr>
          <w:b/>
        </w:rPr>
        <w:t>“Truall”, pasuria nr. 453/1/1, sipërfaqe 300 m2, ZK 1377, vol. 1, faqe 216.</w:t>
      </w:r>
    </w:p>
    <w:p w:rsidR="00AF4E38" w:rsidRDefault="00AF4E38" w:rsidP="00AF4E38">
      <w:pPr>
        <w:ind w:right="-450"/>
        <w:jc w:val="both"/>
        <w:rPr>
          <w:b/>
          <w:u w:val="single"/>
        </w:rPr>
      </w:pPr>
    </w:p>
    <w:p w:rsidR="00AF4E38" w:rsidRDefault="00AF4E38" w:rsidP="00AF4E38">
      <w:pPr>
        <w:ind w:right="-450"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ab/>
        <w:t xml:space="preserve">                 Çekrezë, Tiranë</w:t>
      </w:r>
    </w:p>
    <w:p w:rsidR="00AF4E38" w:rsidRDefault="00AF4E38" w:rsidP="00AF4E38">
      <w:pPr>
        <w:ind w:right="-450"/>
        <w:jc w:val="both"/>
        <w:rPr>
          <w:b/>
        </w:rPr>
      </w:pPr>
    </w:p>
    <w:p w:rsidR="00AF4E38" w:rsidRDefault="00AF4E38" w:rsidP="00AF4E38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          2.660.000 (dy milion e gjashtëqind e gjashtëdhjetë mij♪7) Lekë</w:t>
      </w:r>
    </w:p>
    <w:p w:rsidR="00AF4E38" w:rsidRDefault="00AF4E38" w:rsidP="00AF4E38">
      <w:pPr>
        <w:jc w:val="both"/>
        <w:rPr>
          <w:b/>
        </w:rPr>
      </w:pPr>
    </w:p>
    <w:p w:rsidR="00AF4E38" w:rsidRDefault="00AF4E38" w:rsidP="00AF4E38">
      <w:pPr>
        <w:jc w:val="both"/>
        <w:rPr>
          <w:b/>
        </w:rPr>
      </w:pPr>
    </w:p>
    <w:p w:rsidR="00AF4E38" w:rsidRDefault="00AF4E38" w:rsidP="00AF4E38">
      <w:pPr>
        <w:jc w:val="both"/>
        <w:rPr>
          <w:b/>
        </w:rPr>
      </w:pPr>
    </w:p>
    <w:p w:rsidR="00AF4E38" w:rsidRDefault="00AF4E38" w:rsidP="00AF4E38">
      <w:pPr>
        <w:jc w:val="both"/>
      </w:pPr>
    </w:p>
    <w:p w:rsidR="00AF4E38" w:rsidRDefault="00AF4E38" w:rsidP="00AF4E38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Shoqëria e Përmbarimit Privat “BAILIFF SERVICES–MATANI&amp;CO”</w:t>
      </w:r>
      <w:r>
        <w:t xml:space="preserve">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 Tiranë.</w:t>
      </w:r>
    </w:p>
    <w:p w:rsidR="009D797A" w:rsidRPr="009D797A" w:rsidRDefault="009D797A" w:rsidP="009D797A">
      <w:pPr>
        <w:jc w:val="both"/>
      </w:pPr>
      <w:bookmarkStart w:id="0" w:name="_GoBack"/>
      <w:bookmarkEnd w:id="0"/>
    </w:p>
    <w:sectPr w:rsidR="009D797A" w:rsidRPr="009D797A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112</cp:revision>
  <dcterms:created xsi:type="dcterms:W3CDTF">2017-05-14T13:18:00Z</dcterms:created>
  <dcterms:modified xsi:type="dcterms:W3CDTF">2019-01-24T21:04:00Z</dcterms:modified>
</cp:coreProperties>
</file>