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58" w:rsidRDefault="00AB3558" w:rsidP="00AB3558">
      <w:pPr>
        <w:jc w:val="both"/>
        <w:rPr>
          <w:rFonts w:ascii="Times New Roman" w:hAnsi="Times New Roman"/>
          <w:b/>
          <w:lang w:val="fr-FR"/>
        </w:rPr>
      </w:pPr>
    </w:p>
    <w:p w:rsidR="00AB3558" w:rsidRPr="00B123FE" w:rsidRDefault="00AB3558" w:rsidP="00AB3558">
      <w:pPr>
        <w:keepNext/>
        <w:widowControl w:val="0"/>
        <w:jc w:val="center"/>
        <w:outlineLvl w:val="0"/>
        <w:rPr>
          <w:rFonts w:ascii="Times New Roman" w:hAnsi="Times New Roman"/>
          <w:b/>
          <w:caps/>
          <w:lang w:val="en-GB"/>
        </w:rPr>
      </w:pPr>
      <w:r w:rsidRPr="00B123FE">
        <w:rPr>
          <w:rFonts w:ascii="Times New Roman" w:hAnsi="Times New Roman"/>
          <w:b/>
          <w:caps/>
          <w:lang w:val="en-GB"/>
        </w:rPr>
        <w:t>L I G J</w:t>
      </w:r>
    </w:p>
    <w:p w:rsidR="00AB3558" w:rsidRPr="00B123FE" w:rsidRDefault="00AB3558" w:rsidP="00AB3558">
      <w:pPr>
        <w:keepNext/>
        <w:widowControl w:val="0"/>
        <w:jc w:val="center"/>
        <w:outlineLvl w:val="0"/>
        <w:rPr>
          <w:rFonts w:ascii="Times New Roman" w:hAnsi="Times New Roman"/>
          <w:b/>
          <w:lang w:val="en-GB"/>
        </w:rPr>
      </w:pPr>
      <w:r w:rsidRPr="00B123FE">
        <w:rPr>
          <w:rFonts w:ascii="Times New Roman" w:hAnsi="Times New Roman"/>
          <w:b/>
          <w:lang w:val="en-GB"/>
        </w:rPr>
        <w:t>Nr.8756, datë 26.3.2001</w:t>
      </w:r>
    </w:p>
    <w:p w:rsidR="00AB3558" w:rsidRPr="00B123FE" w:rsidRDefault="00AB3558" w:rsidP="00AB3558">
      <w:pPr>
        <w:keepNext/>
        <w:widowControl w:val="0"/>
        <w:jc w:val="center"/>
        <w:outlineLvl w:val="1"/>
        <w:rPr>
          <w:rFonts w:ascii="Times New Roman" w:hAnsi="Times New Roman"/>
          <w:b/>
          <w:caps/>
          <w:lang w:val="en-GB"/>
        </w:rPr>
      </w:pPr>
    </w:p>
    <w:p w:rsidR="00AB3558" w:rsidRPr="00B123FE" w:rsidRDefault="00AB3558" w:rsidP="00AB3558">
      <w:pPr>
        <w:keepNext/>
        <w:widowControl w:val="0"/>
        <w:jc w:val="center"/>
        <w:outlineLvl w:val="1"/>
        <w:rPr>
          <w:rFonts w:ascii="Times New Roman" w:hAnsi="Times New Roman"/>
          <w:b/>
          <w:caps/>
          <w:lang w:val="en-GB"/>
        </w:rPr>
      </w:pPr>
      <w:r w:rsidRPr="00B123FE">
        <w:rPr>
          <w:rFonts w:ascii="Times New Roman" w:hAnsi="Times New Roman"/>
          <w:b/>
          <w:caps/>
          <w:lang w:val="en-GB"/>
        </w:rPr>
        <w:t>PËR EMERGJENCAT CIVILE</w:t>
      </w:r>
    </w:p>
    <w:p w:rsidR="00AB3558" w:rsidRPr="00B123FE" w:rsidRDefault="00AB3558" w:rsidP="00AB3558">
      <w:pPr>
        <w:jc w:val="both"/>
        <w:rPr>
          <w:rFonts w:ascii="Times New Roman" w:hAnsi="Times New Roman"/>
          <w:b/>
          <w:i/>
          <w:u w:val="single"/>
        </w:rPr>
      </w:pPr>
      <w:r w:rsidRPr="00B123FE">
        <w:rPr>
          <w:rFonts w:ascii="Times New Roman" w:hAnsi="Times New Roman"/>
          <w:b/>
          <w:i/>
          <w:u w:val="single"/>
        </w:rPr>
        <w:t xml:space="preserve">I </w:t>
      </w:r>
      <w:r>
        <w:rPr>
          <w:rFonts w:ascii="Times New Roman" w:hAnsi="Times New Roman"/>
          <w:b/>
          <w:i/>
          <w:u w:val="single"/>
        </w:rPr>
        <w:t>ndryshuar</w:t>
      </w:r>
      <w:r w:rsidRPr="00B123FE">
        <w:rPr>
          <w:rFonts w:ascii="Times New Roman" w:hAnsi="Times New Roman"/>
          <w:b/>
          <w:i/>
          <w:u w:val="single"/>
        </w:rPr>
        <w:t xml:space="preserve"> me:</w:t>
      </w:r>
    </w:p>
    <w:p w:rsidR="00AB3558" w:rsidRPr="00B123FE" w:rsidRDefault="00AB3558" w:rsidP="00AB3558">
      <w:pPr>
        <w:numPr>
          <w:ilvl w:val="0"/>
          <w:numId w:val="1"/>
        </w:numPr>
        <w:jc w:val="both"/>
        <w:rPr>
          <w:rFonts w:ascii="Times New Roman" w:hAnsi="Times New Roman"/>
          <w:b/>
          <w:i/>
          <w:lang w:val="it-IT"/>
        </w:rPr>
      </w:pPr>
      <w:r w:rsidRPr="00B123FE">
        <w:rPr>
          <w:rFonts w:ascii="Times New Roman" w:hAnsi="Times New Roman"/>
          <w:b/>
          <w:bCs/>
          <w:i/>
        </w:rPr>
        <w:t>Ligjin nr.10 137, datë 11.5.2009</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both"/>
        <w:rPr>
          <w:rFonts w:ascii="Times New Roman" w:hAnsi="Times New Roman"/>
          <w:lang w:val="en-GB"/>
        </w:rPr>
      </w:pPr>
      <w:r w:rsidRPr="00B123FE">
        <w:rPr>
          <w:rFonts w:ascii="Times New Roman" w:hAnsi="Times New Roman"/>
          <w:lang w:val="en-GB"/>
        </w:rPr>
        <w:t>Në mbështetje të neneve 78, 83 pika 1, 170 dhe 174 të Kushtetutës, me propozimin e Këshillit të Ministrave,</w:t>
      </w:r>
    </w:p>
    <w:p w:rsidR="00AB3558" w:rsidRPr="00B123FE" w:rsidRDefault="00AB3558" w:rsidP="00AB3558">
      <w:pPr>
        <w:widowControl w:val="0"/>
        <w:ind w:firstLine="720"/>
        <w:jc w:val="both"/>
        <w:rPr>
          <w:rFonts w:ascii="Times New Roman" w:hAnsi="Times New Roman"/>
        </w:rPr>
      </w:pPr>
    </w:p>
    <w:p w:rsidR="00AB3558" w:rsidRPr="00C56A4D" w:rsidRDefault="00C56A4D" w:rsidP="00C56A4D">
      <w:pPr>
        <w:keepNext/>
        <w:widowControl w:val="0"/>
        <w:jc w:val="center"/>
        <w:rPr>
          <w:rFonts w:ascii="Times New Roman" w:hAnsi="Times New Roman"/>
          <w:b/>
          <w:caps/>
          <w:lang w:val="en-GB"/>
        </w:rPr>
      </w:pPr>
      <w:r>
        <w:rPr>
          <w:rFonts w:ascii="Times New Roman" w:hAnsi="Times New Roman"/>
          <w:b/>
          <w:caps/>
          <w:lang w:val="en-GB"/>
        </w:rPr>
        <w:t>K UV E N D I</w:t>
      </w:r>
    </w:p>
    <w:p w:rsidR="00AB3558" w:rsidRPr="00B123FE" w:rsidRDefault="00AB3558" w:rsidP="00AB3558">
      <w:pPr>
        <w:keepNext/>
        <w:widowControl w:val="0"/>
        <w:jc w:val="center"/>
        <w:rPr>
          <w:rFonts w:ascii="Times New Roman" w:hAnsi="Times New Roman"/>
          <w:b/>
          <w:caps/>
          <w:lang w:val="en-GB"/>
        </w:rPr>
      </w:pPr>
      <w:r w:rsidRPr="00B123FE">
        <w:rPr>
          <w:rFonts w:ascii="Times New Roman" w:hAnsi="Times New Roman"/>
          <w:b/>
          <w:caps/>
          <w:lang w:val="en-GB"/>
        </w:rPr>
        <w:t>I REPUBLIKËS SË SHQIPËRISË</w:t>
      </w:r>
    </w:p>
    <w:p w:rsidR="00AB3558" w:rsidRPr="00B123FE" w:rsidRDefault="00AB3558" w:rsidP="00AB3558">
      <w:pPr>
        <w:keepNext/>
        <w:widowControl w:val="0"/>
        <w:jc w:val="center"/>
        <w:rPr>
          <w:rFonts w:ascii="Times New Roman" w:hAnsi="Times New Roman"/>
          <w:b/>
          <w:caps/>
          <w:lang w:val="en-GB"/>
        </w:rPr>
      </w:pPr>
    </w:p>
    <w:p w:rsidR="00AB3558" w:rsidRPr="00B123FE" w:rsidRDefault="00AB3558" w:rsidP="00AB3558">
      <w:pPr>
        <w:keepNext/>
        <w:widowControl w:val="0"/>
        <w:jc w:val="center"/>
        <w:rPr>
          <w:rFonts w:ascii="Times New Roman" w:hAnsi="Times New Roman"/>
          <w:b/>
          <w:caps/>
          <w:lang w:val="en-GB"/>
        </w:rPr>
      </w:pPr>
      <w:r w:rsidRPr="00B123FE">
        <w:rPr>
          <w:rFonts w:ascii="Times New Roman" w:hAnsi="Times New Roman"/>
          <w:b/>
          <w:caps/>
          <w:lang w:val="en-GB"/>
        </w:rPr>
        <w:t xml:space="preserve">V E N D O S </w:t>
      </w:r>
      <w:proofErr w:type="gramStart"/>
      <w:r w:rsidRPr="00B123FE">
        <w:rPr>
          <w:rFonts w:ascii="Times New Roman" w:hAnsi="Times New Roman"/>
          <w:b/>
          <w:caps/>
          <w:lang w:val="en-GB"/>
        </w:rPr>
        <w:t>I :</w:t>
      </w:r>
      <w:proofErr w:type="gramEnd"/>
    </w:p>
    <w:p w:rsidR="00AB3558" w:rsidRPr="00B123FE" w:rsidRDefault="00AB3558" w:rsidP="00AB3558">
      <w:pPr>
        <w:keepNext/>
        <w:widowControl w:val="0"/>
        <w:jc w:val="center"/>
        <w:rPr>
          <w:rFonts w:ascii="Times New Roman" w:hAnsi="Times New Roman"/>
          <w:b/>
          <w:caps/>
          <w:lang w:val="en-GB"/>
        </w:rPr>
      </w:pPr>
    </w:p>
    <w:p w:rsidR="00AB3558" w:rsidRPr="00C56A4D" w:rsidRDefault="00AB3558" w:rsidP="00AB3558">
      <w:pPr>
        <w:keepNext/>
        <w:widowControl w:val="0"/>
        <w:jc w:val="center"/>
        <w:outlineLvl w:val="0"/>
        <w:rPr>
          <w:rFonts w:ascii="Times New Roman" w:hAnsi="Times New Roman"/>
          <w:caps/>
          <w:lang w:val="en-GB"/>
        </w:rPr>
      </w:pPr>
      <w:r w:rsidRPr="00C56A4D">
        <w:rPr>
          <w:rFonts w:ascii="Times New Roman" w:hAnsi="Times New Roman"/>
          <w:caps/>
          <w:lang w:val="en-GB"/>
        </w:rPr>
        <w:t>DISPOZITA TË PËRGJITHSHME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both"/>
        <w:rPr>
          <w:rFonts w:ascii="Times New Roman" w:hAnsi="Times New Roman"/>
          <w:lang w:val="en-G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Qëllimi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Planizimi dhe përballimi i emergjencave civile janë detyra të shtetit shqiptar që synon:</w:t>
      </w:r>
    </w:p>
    <w:p w:rsidR="00AB3558" w:rsidRPr="00B123FE" w:rsidRDefault="00AB3558" w:rsidP="00AB3558">
      <w:pPr>
        <w:widowControl w:val="0"/>
        <w:ind w:firstLine="720"/>
        <w:jc w:val="both"/>
        <w:rPr>
          <w:rFonts w:ascii="Times New Roman" w:hAnsi="Times New Roman"/>
        </w:rPr>
      </w:pPr>
      <w:proofErr w:type="gramStart"/>
      <w:r w:rsidRPr="00E454A6">
        <w:rPr>
          <w:rFonts w:ascii="Times New Roman" w:hAnsi="Times New Roman"/>
          <w:b/>
        </w:rPr>
        <w:t>a)</w:t>
      </w:r>
      <w:proofErr w:type="gramEnd"/>
      <w:r w:rsidRPr="00B123FE">
        <w:rPr>
          <w:rFonts w:ascii="Times New Roman" w:hAnsi="Times New Roman"/>
        </w:rPr>
        <w:t>parandalimin, pakësimin dhe riaftësimin nga çdo dëmtim që prek popullatën, gjënë e gjallë, pronën, trashëgiminë kulturore dhe mjedisin nga emergjencat civile;</w:t>
      </w:r>
    </w:p>
    <w:p w:rsidR="00AB3558" w:rsidRPr="00B123FE" w:rsidRDefault="00AB3558" w:rsidP="00AB3558">
      <w:pPr>
        <w:widowControl w:val="0"/>
        <w:ind w:firstLine="720"/>
        <w:jc w:val="both"/>
        <w:rPr>
          <w:rFonts w:ascii="Times New Roman" w:hAnsi="Times New Roman"/>
        </w:rPr>
      </w:pPr>
      <w:r w:rsidRPr="00E454A6">
        <w:rPr>
          <w:rFonts w:ascii="Times New Roman" w:hAnsi="Times New Roman"/>
          <w:b/>
        </w:rPr>
        <w:t>b)</w:t>
      </w:r>
      <w:r w:rsidRPr="00B123FE">
        <w:rPr>
          <w:rFonts w:ascii="Times New Roman" w:hAnsi="Times New Roman"/>
        </w:rPr>
        <w:t xml:space="preserve"> sigurimin e kushteve për institucionet shtetërore, publike e private, për veprimtaritë ekonomike dhe për popullatën, për kalimin nga gjendja normale e jetesës dhe e punës në një situatë emergjente, me humbje sa më të vogla për ruajtjen e rendit, për jetën e njerëzve, për gjënë e gjallë, për pronën, për trashëgiminë kulturore dhe për mjedisin kundër efekteve të një emergjence civile;</w:t>
      </w:r>
    </w:p>
    <w:p w:rsidR="00AB3558" w:rsidRPr="00B123FE" w:rsidRDefault="00AB3558" w:rsidP="00AB3558">
      <w:pPr>
        <w:widowControl w:val="0"/>
        <w:ind w:firstLine="720"/>
        <w:jc w:val="both"/>
        <w:rPr>
          <w:rFonts w:ascii="Times New Roman" w:hAnsi="Times New Roman"/>
        </w:rPr>
      </w:pPr>
      <w:proofErr w:type="gramStart"/>
      <w:r w:rsidRPr="00E454A6">
        <w:rPr>
          <w:rFonts w:ascii="Times New Roman" w:hAnsi="Times New Roman"/>
          <w:b/>
        </w:rPr>
        <w:t>c)</w:t>
      </w:r>
      <w:r w:rsidRPr="00B123FE">
        <w:rPr>
          <w:rFonts w:ascii="Times New Roman" w:hAnsi="Times New Roman"/>
        </w:rPr>
        <w:t>garantimin</w:t>
      </w:r>
      <w:proofErr w:type="gramEnd"/>
      <w:r w:rsidRPr="00B123FE">
        <w:rPr>
          <w:rFonts w:ascii="Times New Roman" w:hAnsi="Times New Roman"/>
        </w:rPr>
        <w:t xml:space="preserve"> e përdorimit të të gjitha burimeve të mundshme të shtetit, me qëllim sigurimin publik, ruajtjen e vazhdueshme të ekonomisë kombëtare, lokalizimin e zonës së emergjencës dhe lehtësimin e pasojave.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Përkufizime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Në zbatim të këtij ligji, termat e mëposhtëm kanë këto kuptime:</w:t>
      </w: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“Emergjencë civile” kuptohet një situatë e shkaktuar nga faktorë natyrorë, ekologjikë, industrialë, socialë, veprime terroriste, veprime ushtarake (në gjendje lufte), të cilat sjellin dëme të menjëhershme e të rënda për jetën, për shëndetin e popullatës dhe të gjësë së gjallë, për pasurinë, për trashëgiminë kulturore dhe për mjedisin.</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“Emergjencë civile kombëtare”  kuptohet një situatë kritike urgjente e një natyre të përkohshme, që dëmton seriozisht jetën, shëndetin dhe sigurinë e shtetasve të Republikës së Shqipërisë, gjënë e gjallë, pronën, trashëgiminë kulturore dhe mjedisin, në një masë e natyrë të tillë që kalon mundësinë ose autoritetin e organeve të qeverisjes vendore për ta përballuar atë, ose kërcënon seriozisht mundësinë e Qeverisë së Republikës të Shqipërisë për të ruajtur sovranitetin, sigurinë dhe integritetin territorial të vendit.</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“Fatkeqësi natyrore” kuptohen tërmetet, përmbytjet, thatësirat atmosferike të tejzgjatura, </w:t>
      </w:r>
      <w:r w:rsidRPr="00B123FE">
        <w:rPr>
          <w:rFonts w:ascii="Times New Roman" w:hAnsi="Times New Roman"/>
        </w:rPr>
        <w:lastRenderedPageBreak/>
        <w:t>rrëshqitjet arkitektonike, ortekët, erërat e forta, zjarret në pyje dhe në mjediset e banuara, sëmundjet infektive masive, pasojat e të cilave prekin popullatën, gjënë e gjallë, pronën, mjedisin, si dhe ngjarje të tjera të shkaktuara nga dukuri natyrore.</w:t>
      </w:r>
    </w:p>
    <w:p w:rsidR="00AB3558" w:rsidRPr="00B123FE" w:rsidRDefault="00AB3558" w:rsidP="00AB3558">
      <w:pPr>
        <w:widowControl w:val="0"/>
        <w:jc w:val="both"/>
        <w:rPr>
          <w:rFonts w:ascii="Times New Roman" w:hAnsi="Times New Roman"/>
        </w:rPr>
      </w:pPr>
      <w:r w:rsidRPr="00B123FE">
        <w:rPr>
          <w:rFonts w:ascii="Times New Roman" w:hAnsi="Times New Roman"/>
          <w:b/>
        </w:rPr>
        <w:t>4.</w:t>
      </w:r>
      <w:r w:rsidRPr="00B123FE">
        <w:rPr>
          <w:rFonts w:ascii="Times New Roman" w:hAnsi="Times New Roman"/>
        </w:rPr>
        <w:t xml:space="preserve"> “Fatkeqësi të tjera” kuptohen aksidentet rrugore, hekurudhore, detare, ajrore, si dhe zjarret, shpërthimet, rrëzimet e digave, aksidentet bërthamore, ekologjike ose industriale dhe çdo lloj tjetër aksidenti të shkaktuar nga veprimi njerëzor, nga luftërat ose gjendjet e emergjencës, si dhe format e tjera të dhunës masive.</w:t>
      </w:r>
    </w:p>
    <w:p w:rsidR="00AB3558" w:rsidRPr="00B123FE" w:rsidRDefault="00AB3558" w:rsidP="00AB3558">
      <w:pPr>
        <w:widowControl w:val="0"/>
        <w:jc w:val="both"/>
        <w:rPr>
          <w:rFonts w:ascii="Times New Roman" w:hAnsi="Times New Roman"/>
        </w:rPr>
      </w:pPr>
      <w:r w:rsidRPr="00B123FE">
        <w:rPr>
          <w:rFonts w:ascii="Times New Roman" w:hAnsi="Times New Roman"/>
          <w:b/>
        </w:rPr>
        <w:t>5.</w:t>
      </w:r>
      <w:r w:rsidRPr="00B123FE">
        <w:rPr>
          <w:rFonts w:ascii="Times New Roman" w:hAnsi="Times New Roman"/>
        </w:rPr>
        <w:t xml:space="preserve"> “Fatkeqësi” kuptohet një ngjarje, pasojat e së cilës janë shkaktuar nga forca natyrore të pakontrolluara ose nga arsye të tjera të parashikuara në këtë ligj, të cilat kërcënojnë ose dëmtojnë jetën dhe shëndetin e popullatës, të gjësë së gjallë, pasurinë, trashëgiminë kulturore dhe mjedisin, në një masë të tillë, që kërkojnë marrjen e masave të veçanta dhe përdorimin e burimeve të veçanta njerëzore e materiale-teknike.</w:t>
      </w:r>
    </w:p>
    <w:p w:rsidR="00AB3558" w:rsidRPr="00B123FE" w:rsidRDefault="00AB3558" w:rsidP="00AB3558">
      <w:pPr>
        <w:widowControl w:val="0"/>
        <w:jc w:val="both"/>
        <w:rPr>
          <w:rFonts w:ascii="Times New Roman" w:hAnsi="Times New Roman"/>
        </w:rPr>
      </w:pPr>
      <w:r w:rsidRPr="00B123FE">
        <w:rPr>
          <w:rFonts w:ascii="Times New Roman" w:hAnsi="Times New Roman"/>
          <w:b/>
        </w:rPr>
        <w:t>6.</w:t>
      </w:r>
      <w:r w:rsidRPr="00B123FE">
        <w:rPr>
          <w:rFonts w:ascii="Times New Roman" w:hAnsi="Times New Roman"/>
        </w:rPr>
        <w:t xml:space="preserve"> “Masa mbrojtëse” kuptohen masat organizative, teknike dhe çdo masë tjetër për mbrojtjen e menjëhershme individuale dhe kolektive të njerëzve, gjësë së gjallë, pasurisë, institucioneve, trashëgimisë kulturore dhe të mjedisit, kundër pasojave të fatkeqësive natyrore ose fatkeqësive të tjera.</w:t>
      </w:r>
    </w:p>
    <w:p w:rsidR="00AB3558" w:rsidRPr="00B123FE" w:rsidRDefault="00AB3558" w:rsidP="00AB3558">
      <w:pPr>
        <w:widowControl w:val="0"/>
        <w:jc w:val="both"/>
        <w:rPr>
          <w:rFonts w:ascii="Times New Roman" w:hAnsi="Times New Roman"/>
        </w:rPr>
      </w:pPr>
      <w:r w:rsidRPr="00B123FE">
        <w:rPr>
          <w:rFonts w:ascii="Times New Roman" w:hAnsi="Times New Roman"/>
          <w:b/>
        </w:rPr>
        <w:t xml:space="preserve">7. </w:t>
      </w:r>
      <w:r w:rsidRPr="00B123FE">
        <w:rPr>
          <w:rFonts w:ascii="Times New Roman" w:hAnsi="Times New Roman"/>
        </w:rPr>
        <w:t>“Operacion ndërhyrjeje” kuptohen veprimet e forcave dhe të mjeteve, për shpëtimin e jetës së njerëzve, të gjësë së gjallë dhe të vlerave materiale (pronës) në një territor të prekur nga fatkeqësia, si dhe sigurimi i kushteve për jetesë të popullatës të prekur nga fatkeqësia.</w:t>
      </w:r>
    </w:p>
    <w:p w:rsidR="00AB3558" w:rsidRPr="00B123FE" w:rsidRDefault="00AB3558" w:rsidP="00AB3558">
      <w:pPr>
        <w:widowControl w:val="0"/>
        <w:jc w:val="both"/>
        <w:rPr>
          <w:rFonts w:ascii="Times New Roman" w:hAnsi="Times New Roman"/>
        </w:rPr>
      </w:pPr>
      <w:r w:rsidRPr="00B123FE">
        <w:rPr>
          <w:rFonts w:ascii="Times New Roman" w:hAnsi="Times New Roman"/>
          <w:b/>
        </w:rPr>
        <w:t>8.</w:t>
      </w:r>
      <w:r w:rsidRPr="00B123FE">
        <w:rPr>
          <w:rFonts w:ascii="Times New Roman" w:hAnsi="Times New Roman"/>
        </w:rPr>
        <w:t xml:space="preserve"> “Parandalim” kuptohet një kuadër masash që merren para ndodhjes së një ngjarjeje për shamgien ose për zvogëlimin e dëmeve që mund të vijnë nga ngjarja.</w:t>
      </w:r>
    </w:p>
    <w:p w:rsidR="00AB3558" w:rsidRPr="00B123FE" w:rsidRDefault="00AB3558" w:rsidP="00AB3558">
      <w:pPr>
        <w:widowControl w:val="0"/>
        <w:jc w:val="both"/>
        <w:rPr>
          <w:rFonts w:ascii="Times New Roman" w:hAnsi="Times New Roman"/>
        </w:rPr>
      </w:pPr>
      <w:r w:rsidRPr="00B123FE">
        <w:rPr>
          <w:rFonts w:ascii="Times New Roman" w:hAnsi="Times New Roman"/>
          <w:b/>
        </w:rPr>
        <w:t>9.</w:t>
      </w:r>
      <w:r w:rsidRPr="00B123FE">
        <w:rPr>
          <w:rFonts w:ascii="Times New Roman" w:hAnsi="Times New Roman"/>
        </w:rPr>
        <w:t xml:space="preserve"> “Parashikim” kuptohen veprimtaritë që kryen për studimin dhe përcaktimin e shkaqeve të emergjencave, për përcaktimin e zonave, të territoreve dhe objekteve nga rreziqet e njëjta.</w:t>
      </w:r>
    </w:p>
    <w:p w:rsidR="00AB3558" w:rsidRPr="00B123FE" w:rsidRDefault="00AB3558" w:rsidP="00AB3558">
      <w:pPr>
        <w:widowControl w:val="0"/>
        <w:jc w:val="both"/>
        <w:rPr>
          <w:rFonts w:ascii="Times New Roman" w:hAnsi="Times New Roman"/>
        </w:rPr>
      </w:pPr>
      <w:r w:rsidRPr="00B123FE">
        <w:rPr>
          <w:rFonts w:ascii="Times New Roman" w:hAnsi="Times New Roman"/>
          <w:b/>
        </w:rPr>
        <w:t>10.</w:t>
      </w:r>
      <w:r w:rsidRPr="00B123FE">
        <w:rPr>
          <w:rFonts w:ascii="Times New Roman" w:hAnsi="Times New Roman"/>
        </w:rPr>
        <w:t xml:space="preserve"> “Planizim e përballim të emergjencave civile” kuptohet përgatitja e autoriteteve publike, e institucioneve dhe organeve të qeverisjes qendrore e vendore, e personave juridikë, publikë ose privatë, e organizatave publike dhe e popullatës për një emergjencë civile, si dhe për rastet e një fatkeqësie natyrore, duke përcaktuar marrjen e masave për parandalimin dhe për riaftësimin e gjendjes së shkaktuar nga veprimi i rrethanave emergjente.</w:t>
      </w:r>
    </w:p>
    <w:p w:rsidR="00AB3558" w:rsidRPr="00B123FE" w:rsidRDefault="00AB3558" w:rsidP="00AB3558">
      <w:pPr>
        <w:widowControl w:val="0"/>
        <w:jc w:val="both"/>
        <w:rPr>
          <w:rFonts w:ascii="Times New Roman" w:hAnsi="Times New Roman"/>
        </w:rPr>
      </w:pPr>
      <w:r w:rsidRPr="00B123FE">
        <w:rPr>
          <w:rFonts w:ascii="Times New Roman" w:hAnsi="Times New Roman"/>
          <w:b/>
        </w:rPr>
        <w:t>11.</w:t>
      </w:r>
      <w:r w:rsidRPr="00B123FE">
        <w:rPr>
          <w:rFonts w:ascii="Times New Roman" w:hAnsi="Times New Roman"/>
        </w:rPr>
        <w:t xml:space="preserve"> “Riaftësim” kuptohen masat dhe veprimet që kryhen për rikthimin në gjendjen e mëparshme në rajonin (territorin) e prekur nga fatkeqësia.</w:t>
      </w:r>
    </w:p>
    <w:p w:rsidR="00AB3558" w:rsidRPr="00B123FE" w:rsidRDefault="00AB3558" w:rsidP="00AB3558">
      <w:pPr>
        <w:widowControl w:val="0"/>
        <w:jc w:val="both"/>
        <w:rPr>
          <w:rFonts w:ascii="Times New Roman" w:hAnsi="Times New Roman"/>
        </w:rPr>
      </w:pPr>
      <w:r w:rsidRPr="00B123FE">
        <w:rPr>
          <w:rFonts w:ascii="Times New Roman" w:hAnsi="Times New Roman"/>
          <w:b/>
        </w:rPr>
        <w:t>12.</w:t>
      </w:r>
      <w:r w:rsidRPr="00B123FE">
        <w:rPr>
          <w:rFonts w:ascii="Times New Roman" w:hAnsi="Times New Roman"/>
        </w:rPr>
        <w:t xml:space="preserve"> “Rrezik” kuptohet një gjendje serioze, reale dhe e menjëhershme, që kanos jetën e njerëzve, të gjësë së gjallë, dëmtimin e pronës publike, të trashëgimisë kulturore dhe të mjedisit, që mund të shkaktohet nga fatkeqësitë natyrore ose nga fatkeqësitë e tjera.</w:t>
      </w:r>
    </w:p>
    <w:p w:rsidR="00AB3558" w:rsidRPr="00B123FE" w:rsidRDefault="00AB3558" w:rsidP="00AB3558">
      <w:pPr>
        <w:widowControl w:val="0"/>
        <w:jc w:val="both"/>
        <w:rPr>
          <w:rFonts w:ascii="Times New Roman" w:hAnsi="Times New Roman"/>
        </w:rPr>
      </w:pPr>
      <w:r w:rsidRPr="00B123FE">
        <w:rPr>
          <w:rFonts w:ascii="Times New Roman" w:hAnsi="Times New Roman"/>
          <w:b/>
        </w:rPr>
        <w:t>13.</w:t>
      </w:r>
      <w:r w:rsidRPr="00B123FE">
        <w:rPr>
          <w:rFonts w:ascii="Times New Roman" w:hAnsi="Times New Roman"/>
        </w:rPr>
        <w:t xml:space="preserve"> “Shërbim të emergjencave civile” kuptohet shërbimi i bashkërenduar i Policisë së Shtetit dhe të gjitha policive të tjera, shërbimi i shpëtimit dhe i mbrojtjes nga zjarri dhe i urgjencës mjekësore.</w:t>
      </w:r>
    </w:p>
    <w:p w:rsidR="00AB3558" w:rsidRPr="00B123FE" w:rsidRDefault="00AB3558" w:rsidP="00AB3558">
      <w:pPr>
        <w:widowControl w:val="0"/>
        <w:jc w:val="both"/>
        <w:rPr>
          <w:rFonts w:ascii="Times New Roman" w:hAnsi="Times New Roman"/>
        </w:rPr>
      </w:pPr>
      <w:r w:rsidRPr="00B123FE">
        <w:rPr>
          <w:rFonts w:ascii="Times New Roman" w:hAnsi="Times New Roman"/>
          <w:b/>
        </w:rPr>
        <w:t>14.</w:t>
      </w:r>
      <w:r w:rsidRPr="00B123FE">
        <w:rPr>
          <w:rFonts w:ascii="Times New Roman" w:hAnsi="Times New Roman"/>
        </w:rPr>
        <w:t xml:space="preserve"> “Vlerësim rreziku” kuptohet analiza sasiore e cilësore e natyrës dhe e rrethanave të tjera për ndodhinë e pritshme nga fatkeqësia natyrore ose nga fatkeqësitë e tjera.</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Parime të përgjithshme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Organet shtetërore, të përcaktuara në këtë ligj, janë përgjegjëse për parandalimin, përballimin dhe për riaftësimin e gjendjes së shkaktuar nga fatkeqësia.</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Organet shtetërore kanë të drejtë të përdorin çdo mjet publik ose privat, si dhe të bashkëpunojnë me organizata vullnetare që kanë rol të përcaktuar në situatat emergjente, për të shmangur ose për të reduktuar pasojat që shkaktohen nga fatkeqësitë, në përputhje me rregullat e parashikuara nga legjislacioni në fuqi, për aq kohë sa vepron rrethana që i ka shkaktuar ato pasoja.</w:t>
      </w:r>
    </w:p>
    <w:p w:rsidR="00AB3558" w:rsidRPr="00B123FE" w:rsidRDefault="00AB3558" w:rsidP="00AB3558">
      <w:pPr>
        <w:widowControl w:val="0"/>
        <w:jc w:val="both"/>
        <w:rPr>
          <w:rFonts w:ascii="Times New Roman" w:hAnsi="Times New Roman"/>
        </w:rPr>
      </w:pPr>
      <w:r w:rsidRPr="00B123FE">
        <w:rPr>
          <w:rFonts w:ascii="Times New Roman" w:hAnsi="Times New Roman"/>
          <w:b/>
        </w:rPr>
        <w:lastRenderedPageBreak/>
        <w:t>3.</w:t>
      </w:r>
      <w:r w:rsidRPr="00B123FE">
        <w:rPr>
          <w:rFonts w:ascii="Times New Roman" w:hAnsi="Times New Roman"/>
        </w:rPr>
        <w:t xml:space="preserve"> Strukturat e ngritura për planizimin dhe për përballimin e emergjencave civile funksionojnë si të tilla edhe në rastet kur me ligj shpallet gjendja e jashtëzakonshme, gjendja e luftës ose gjendja e fatkeqësisë natyrore, duke pasur si qëllim kryesor marrjen e masave për parandalimin dhe riaftësimin e gjendjes së shkaktuar nga gjendja e jashtëzakonshme, gjendja e luftës ose gjendja e fatkeqësisë natyrore.</w:t>
      </w:r>
    </w:p>
    <w:p w:rsidR="00AB3558" w:rsidRPr="00B123FE" w:rsidRDefault="00AB3558" w:rsidP="00AB3558">
      <w:pPr>
        <w:widowControl w:val="0"/>
        <w:jc w:val="both"/>
        <w:rPr>
          <w:rFonts w:ascii="Times New Roman" w:hAnsi="Times New Roman"/>
        </w:rPr>
      </w:pPr>
      <w:r w:rsidRPr="00B123FE">
        <w:rPr>
          <w:rFonts w:ascii="Times New Roman" w:hAnsi="Times New Roman"/>
          <w:b/>
        </w:rPr>
        <w:t>4.</w:t>
      </w:r>
      <w:r w:rsidRPr="00B123FE">
        <w:rPr>
          <w:rFonts w:ascii="Times New Roman" w:hAnsi="Times New Roman"/>
        </w:rPr>
        <w:t xml:space="preserve"> Çdo shtetas i Republikës së Shqipërisë, në përputhje me mundësitë e tij reale, ka për detyrë të ndihmojë në parandalimin dhe zvogëlimin e pasojave që shkaktohen nga fatkeqësitë, në përputhje me rregullat e përcaktuara në këtë ligj.</w:t>
      </w:r>
    </w:p>
    <w:p w:rsidR="00AB3558" w:rsidRPr="00B123FE" w:rsidRDefault="00AB3558" w:rsidP="00AB3558">
      <w:pPr>
        <w:widowControl w:val="0"/>
        <w:jc w:val="both"/>
        <w:rPr>
          <w:rFonts w:ascii="Times New Roman" w:hAnsi="Times New Roman"/>
        </w:rPr>
      </w:pPr>
      <w:r w:rsidRPr="00B123FE">
        <w:rPr>
          <w:rFonts w:ascii="Times New Roman" w:hAnsi="Times New Roman"/>
          <w:b/>
        </w:rPr>
        <w:t>5.</w:t>
      </w:r>
      <w:r w:rsidRPr="00B123FE">
        <w:rPr>
          <w:rFonts w:ascii="Times New Roman" w:hAnsi="Times New Roman"/>
        </w:rPr>
        <w:t xml:space="preserve"> Asnjë organ, i përcaktuar në këtë ligj, nuk mund të ushtrojë përgjegjësi që nuk janë në sferën e veprimtarisë së tij.</w:t>
      </w:r>
    </w:p>
    <w:p w:rsidR="00AB3558" w:rsidRPr="00B123FE" w:rsidRDefault="00AB3558" w:rsidP="00AB3558">
      <w:pPr>
        <w:widowControl w:val="0"/>
        <w:jc w:val="both"/>
        <w:rPr>
          <w:rFonts w:ascii="Times New Roman" w:hAnsi="Times New Roman"/>
        </w:rPr>
      </w:pPr>
      <w:r w:rsidRPr="00B123FE">
        <w:rPr>
          <w:rFonts w:ascii="Times New Roman" w:hAnsi="Times New Roman"/>
          <w:b/>
        </w:rPr>
        <w:t>6.</w:t>
      </w:r>
      <w:r w:rsidRPr="00B123FE">
        <w:rPr>
          <w:rFonts w:ascii="Times New Roman" w:hAnsi="Times New Roman"/>
        </w:rPr>
        <w:t xml:space="preserve"> Organet që, sipas këtij ligji, ngrihen për situata emergjente, janë fuqiplote, brenda përgjegjësive dhe hierarkisë së tyre dhe veprojnë edhe pas kapërcimit të situatave emergjente, siç përcaktohet në pikat 1 dhe 2 të nenit 174 të Kushtetutës.</w:t>
      </w:r>
    </w:p>
    <w:p w:rsidR="00AB3558" w:rsidRPr="00B123FE" w:rsidRDefault="00AB3558" w:rsidP="00AB3558">
      <w:pPr>
        <w:widowControl w:val="0"/>
        <w:jc w:val="both"/>
        <w:rPr>
          <w:rFonts w:ascii="Times New Roman" w:hAnsi="Times New Roman"/>
        </w:rPr>
      </w:pPr>
      <w:r w:rsidRPr="00B123FE">
        <w:rPr>
          <w:rFonts w:ascii="Times New Roman" w:hAnsi="Times New Roman"/>
          <w:b/>
        </w:rPr>
        <w:t>7.</w:t>
      </w:r>
      <w:r w:rsidRPr="00B123FE">
        <w:rPr>
          <w:rFonts w:ascii="Times New Roman" w:hAnsi="Times New Roman"/>
        </w:rPr>
        <w:t xml:space="preserve"> Organet, që sipas këtij ligji kanë natyrë operative, funksionojnë në mënyrë të përhershme dhe kryejnë detyrat e përcaktuara në këtë ligj për parashikimin, parandalimin, operacionet e ndërhyrjes dhe për riaftësimin e pasojave nga fatkeqësitë.</w:t>
      </w:r>
    </w:p>
    <w:p w:rsidR="00AB3558" w:rsidRPr="00B123FE" w:rsidRDefault="00AB3558" w:rsidP="00AB3558">
      <w:pPr>
        <w:widowControl w:val="0"/>
        <w:jc w:val="both"/>
        <w:rPr>
          <w:rFonts w:ascii="Times New Roman" w:hAnsi="Times New Roman"/>
        </w:rPr>
      </w:pPr>
      <w:r w:rsidRPr="00B123FE">
        <w:rPr>
          <w:rFonts w:ascii="Times New Roman" w:hAnsi="Times New Roman"/>
          <w:b/>
        </w:rPr>
        <w:t>8.</w:t>
      </w:r>
      <w:r w:rsidRPr="00B123FE">
        <w:rPr>
          <w:rFonts w:ascii="Times New Roman" w:hAnsi="Times New Roman"/>
        </w:rPr>
        <w:t xml:space="preserve"> Aktet e organeve më të larta janë të detyrueshme për t’u zbatuar nga organet më të ulta dhe nga çdo person fizik ose juridik. </w:t>
      </w:r>
      <w:proofErr w:type="gramStart"/>
      <w:r w:rsidRPr="00B123FE">
        <w:rPr>
          <w:rFonts w:ascii="Times New Roman" w:hAnsi="Times New Roman"/>
        </w:rPr>
        <w:t>Ato marrin fuqi juridike në çastin e nxjerrjes së tyre.Organet që i nxjerrin këto akte detyrohen t’i vënë ato menjëherë në dispozicion të zbatuesve.</w:t>
      </w:r>
      <w:proofErr w:type="gramEnd"/>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4</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Llojet e strukturave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rPr>
        <w:t>Për planizimin dhe përballimin e emergjencave civile krijohen struktura mbi baza të përkohshme dhe të përhershme në nivel qendror dhe vendor.</w:t>
      </w:r>
      <w:proofErr w:type="gramEnd"/>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KREU II</w:t>
      </w:r>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STRUKTURAT E PLANIZIMIT DHE TË PËRBALLIMIT TË EMERGJENCAVE CIVILE NË NIVEL QENDROR</w:t>
      </w:r>
    </w:p>
    <w:p w:rsidR="00AB3558" w:rsidRPr="00C56A4D" w:rsidRDefault="00AB3558" w:rsidP="00AB3558">
      <w:pPr>
        <w:widowControl w:val="0"/>
        <w:ind w:firstLine="720"/>
        <w:jc w:val="center"/>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5</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Këshilli i Ministrave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Këshilli i Ministrave është përgjegjës për planizimin dhe përballimin e emergjencave civile në Republikën e Shqipërisë.</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Në ushtrimin e funksioneve të tij për këtë qëllim, Këshilli i Ministrave kryen këto detyra:</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a)</w:t>
      </w:r>
      <w:r w:rsidRPr="00B123FE">
        <w:rPr>
          <w:rFonts w:ascii="Times New Roman" w:hAnsi="Times New Roman"/>
        </w:rPr>
        <w:t xml:space="preserve"> Miraton politikën dhe programet për planizimin dhe përballimin e emergjencave civile.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b)</w:t>
      </w:r>
      <w:r w:rsidRPr="00B123FE">
        <w:rPr>
          <w:rFonts w:ascii="Times New Roman" w:hAnsi="Times New Roman"/>
        </w:rPr>
        <w:t xml:space="preserve"> Miraton programin kombëtar dhe krijon kushte për arsimimin, trajnimin, planizimin dhe përballimin e emergjencave civile.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c)</w:t>
      </w:r>
      <w:r w:rsidRPr="00B123FE">
        <w:rPr>
          <w:rFonts w:ascii="Times New Roman" w:hAnsi="Times New Roman"/>
        </w:rPr>
        <w:t xml:space="preserve"> Vendos për një periudhë jo më të gjatë se 30 ditë gjendjen e fatkeqësisë natyrore në një pjesë ose në të gjithë territorin e vendit për parashikimin, parandalimin, operacionet e ndërhyrjes ose riaftësimin e pasojave të situatave të emergjencës civile.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ç)</w:t>
      </w:r>
      <w:r w:rsidRPr="00B123FE">
        <w:rPr>
          <w:rFonts w:ascii="Times New Roman" w:hAnsi="Times New Roman"/>
        </w:rPr>
        <w:t xml:space="preserve"> Informon Presidentin dhe Kuvendin e Republikës së Shqipërisë për emergjencën civile, për pasojat që vijnë, si dhe për masat e marra për shmangien e saj.</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d)</w:t>
      </w:r>
      <w:r w:rsidRPr="00B123FE">
        <w:rPr>
          <w:rFonts w:ascii="Times New Roman" w:hAnsi="Times New Roman"/>
        </w:rPr>
        <w:t xml:space="preserve"> Kërkon pëlqimin e Kuvendit të Republikës së Shqipërisë për zgjatjen e gjendjes së fatkeqësisë përtej 30 ditëve.</w:t>
      </w:r>
    </w:p>
    <w:p w:rsidR="00AB3558" w:rsidRPr="00B123FE" w:rsidRDefault="00AB3558" w:rsidP="00AB3558">
      <w:pPr>
        <w:widowControl w:val="0"/>
        <w:ind w:firstLine="720"/>
        <w:jc w:val="both"/>
        <w:rPr>
          <w:rFonts w:ascii="Times New Roman" w:hAnsi="Times New Roman"/>
        </w:rPr>
      </w:pPr>
      <w:proofErr w:type="gramStart"/>
      <w:r w:rsidRPr="00956937">
        <w:rPr>
          <w:rFonts w:ascii="Times New Roman" w:hAnsi="Times New Roman"/>
          <w:b/>
        </w:rPr>
        <w:t>dh</w:t>
      </w:r>
      <w:proofErr w:type="gramEnd"/>
      <w:r w:rsidRPr="00956937">
        <w:rPr>
          <w:rFonts w:ascii="Times New Roman" w:hAnsi="Times New Roman"/>
          <w:b/>
        </w:rPr>
        <w:t>)</w:t>
      </w:r>
      <w:r w:rsidRPr="00B123FE">
        <w:rPr>
          <w:rFonts w:ascii="Times New Roman" w:hAnsi="Times New Roman"/>
        </w:rPr>
        <w:t xml:space="preserve"> Vlerëson nivelin e dëmeve të shkaktuara nga fatkeqësitë natyrore ose fatkeqësitë e tjera, në bashkëpunim me specialistët e organeve përgjegjëse, si dhe asistencën për riaftësim.</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e)</w:t>
      </w:r>
      <w:r w:rsidRPr="00B123FE">
        <w:rPr>
          <w:rFonts w:ascii="Times New Roman" w:hAnsi="Times New Roman"/>
        </w:rPr>
        <w:t xml:space="preserve"> Përcakton, në bashkëpunim me donatorët e huaj, procedurat për asistencën </w:t>
      </w:r>
      <w:r w:rsidRPr="00B123FE">
        <w:rPr>
          <w:rFonts w:ascii="Times New Roman" w:hAnsi="Times New Roman"/>
        </w:rPr>
        <w:lastRenderedPageBreak/>
        <w:t>ndërkombëtare në rastet e emergjencave civile, në përputhje me konventën përkatëse ndërkombëtare të nënshkruar nga Qeveria Shqiptare.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ë)</w:t>
      </w:r>
      <w:r w:rsidRPr="00B123FE">
        <w:rPr>
          <w:rFonts w:ascii="Times New Roman" w:hAnsi="Times New Roman"/>
        </w:rPr>
        <w:t xml:space="preserve"> Planifikon fonde për mjete e pajisje rezervë të shtetit për parandalimin dhe përballimin e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6</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Komiteti Ndërministror i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Për çdo rast të një emergjence civile kombëtare, sipas qëllimit dhe objektit të këtij ligji, pranë Këshillit të Ministrave krijohet Komiteti Ndërministror i Emergjencave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Këshilli i Ministrave përcakton kryetarin e këtij Komiteti dhe përbërjen e tij.</w:t>
      </w: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3.</w:t>
      </w:r>
      <w:r w:rsidRPr="00B123FE">
        <w:rPr>
          <w:rFonts w:ascii="Times New Roman" w:hAnsi="Times New Roman"/>
        </w:rPr>
        <w:t xml:space="preserve"> Komiteti Ndërministror qëndron i mbledhur deri në shuarjen e shkaqeve që kanë çuar në emergjencë.</w:t>
      </w:r>
      <w:proofErr w:type="gramEnd"/>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4.</w:t>
      </w:r>
      <w:r w:rsidRPr="00B123FE">
        <w:rPr>
          <w:rFonts w:ascii="Times New Roman" w:hAnsi="Times New Roman"/>
        </w:rPr>
        <w:t xml:space="preserve"> Komiteti Ndërministror mund të thërrasë specialistë për këshillime në emergjenca.</w:t>
      </w:r>
      <w:proofErr w:type="gramEnd"/>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7</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Detyrat e Komitetit Ndërministror të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Komiteti Ndërministror i Emergjencave Civile kryen këto detyra:</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a)</w:t>
      </w:r>
      <w:r w:rsidRPr="00B123FE">
        <w:rPr>
          <w:rFonts w:ascii="Times New Roman" w:hAnsi="Times New Roman"/>
        </w:rPr>
        <w:t xml:space="preserve"> Bashkërendon veprimet e forcave të shërbimit të emergjencave civile.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b)</w:t>
      </w:r>
      <w:r w:rsidRPr="00B123FE">
        <w:rPr>
          <w:rFonts w:ascii="Times New Roman" w:hAnsi="Times New Roman"/>
        </w:rPr>
        <w:t xml:space="preserve"> Bashkërendon menaxhimin e rezervave shtetërore, si dhe përcakton mënyrën e përdorimit të tyre.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c)</w:t>
      </w:r>
      <w:r w:rsidRPr="00B123FE">
        <w:rPr>
          <w:rFonts w:ascii="Times New Roman" w:hAnsi="Times New Roman"/>
        </w:rPr>
        <w:t xml:space="preserve"> Përcakton mënyrat dhe procedurat për përdorimin e burimeve materiale dhe financiare në rast emergjence.</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ç)</w:t>
      </w:r>
      <w:r w:rsidRPr="00B123FE">
        <w:rPr>
          <w:rFonts w:ascii="Times New Roman" w:hAnsi="Times New Roman"/>
        </w:rPr>
        <w:t xml:space="preserve"> Diskuton dhe vendos paraprakisht për vlerësimin e dëmeve të shkaktuara nga fatkeqësitë natyrore ose nga fatkeqësitë e tjera.</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d)</w:t>
      </w:r>
      <w:r w:rsidRPr="00B123FE">
        <w:rPr>
          <w:rFonts w:ascii="Times New Roman" w:hAnsi="Times New Roman"/>
        </w:rPr>
        <w:t xml:space="preserve"> Vlerëson rindërtimin dhe riaftësimin nga fatkeqësitë natyrore ose nga fatkeqësitë e tjera, me qëllim mbrojtjen e jetës dhe të shëndetit të njerëzve, të gjësë së gjallë, të pronës, të trashëgimisë kulturore dhe të mjedisit, si dhe për të parandaluar dëmet e mundshme në të ardhmen dhe në sigurimin e kushteve bazë të jetesës.</w:t>
      </w:r>
    </w:p>
    <w:p w:rsidR="00AB3558" w:rsidRPr="00B123FE" w:rsidRDefault="00AB3558" w:rsidP="00AB3558">
      <w:pPr>
        <w:widowControl w:val="0"/>
        <w:ind w:firstLine="720"/>
        <w:jc w:val="both"/>
        <w:rPr>
          <w:rFonts w:ascii="Times New Roman" w:hAnsi="Times New Roman"/>
        </w:rPr>
      </w:pPr>
      <w:proofErr w:type="gramStart"/>
      <w:r w:rsidRPr="00956937">
        <w:rPr>
          <w:rFonts w:ascii="Times New Roman" w:hAnsi="Times New Roman"/>
          <w:b/>
        </w:rPr>
        <w:t>dh</w:t>
      </w:r>
      <w:proofErr w:type="gramEnd"/>
      <w:r w:rsidRPr="00956937">
        <w:rPr>
          <w:rFonts w:ascii="Times New Roman" w:hAnsi="Times New Roman"/>
          <w:b/>
        </w:rPr>
        <w:t>)</w:t>
      </w:r>
      <w:r w:rsidRPr="00B123FE">
        <w:rPr>
          <w:rFonts w:ascii="Times New Roman" w:hAnsi="Times New Roman"/>
        </w:rPr>
        <w:t xml:space="preserve"> Në rastet e një emergjence civile kombëtare cakton drejtuesin e operacionit për menaxhimin e saj.</w:t>
      </w:r>
    </w:p>
    <w:p w:rsidR="00AB3558" w:rsidRPr="00B123FE" w:rsidRDefault="00AB3558" w:rsidP="00AB3558">
      <w:pPr>
        <w:widowControl w:val="0"/>
        <w:ind w:firstLine="720"/>
        <w:jc w:val="both"/>
        <w:rPr>
          <w:rFonts w:ascii="Times New Roman" w:hAnsi="Times New Roman"/>
        </w:rPr>
      </w:pPr>
      <w:r w:rsidRPr="00956937">
        <w:rPr>
          <w:rFonts w:ascii="Times New Roman" w:hAnsi="Times New Roman"/>
          <w:b/>
        </w:rPr>
        <w:t>e)</w:t>
      </w:r>
      <w:r w:rsidRPr="00B123FE">
        <w:rPr>
          <w:rFonts w:ascii="Times New Roman" w:hAnsi="Times New Roman"/>
        </w:rPr>
        <w:t xml:space="preserve"> Kryen detyra të tjera që burojnë nga </w:t>
      </w:r>
      <w:proofErr w:type="gramStart"/>
      <w:r w:rsidRPr="00B123FE">
        <w:rPr>
          <w:rFonts w:ascii="Times New Roman" w:hAnsi="Times New Roman"/>
        </w:rPr>
        <w:t>ky</w:t>
      </w:r>
      <w:proofErr w:type="gramEnd"/>
      <w:r w:rsidRPr="00B123FE">
        <w:rPr>
          <w:rFonts w:ascii="Times New Roman" w:hAnsi="Times New Roman"/>
        </w:rPr>
        <w:t xml:space="preserve"> ligj dhe detyra të veçanta, të caktuara nga Këshilli i Ministrave për përballimin e emergjencës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8</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Ministria e Pushtetit Vendor</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Ministria e Pushtetit Vendor është përgjegjëse për përgatitjen dhe zbatimin e planit kombëtar për planifikimin dhe përballimin e emergjencave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Ministria e Pushtetit Vendor kryen këto detyra:</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a)</w:t>
      </w:r>
      <w:r w:rsidRPr="00B123FE">
        <w:rPr>
          <w:rFonts w:ascii="Times New Roman" w:hAnsi="Times New Roman"/>
        </w:rPr>
        <w:t xml:space="preserve"> Zbaton së bashku me institucionet e tjera politikën e Këshillit të Ministrave në fushën e planizimit dhe të përballimit të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b)</w:t>
      </w:r>
      <w:r w:rsidRPr="00B123FE">
        <w:rPr>
          <w:rFonts w:ascii="Times New Roman" w:hAnsi="Times New Roman"/>
        </w:rPr>
        <w:t xml:space="preserve"> Bashkërendon veprimet e të gjitha palëve në planizimin dhe përballimin e emergjencave civile për përmbushjen e detyrave që u përkasin atyre dhe bashkërendon punët me organet e qeverisjes vendore për përballimin e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c)</w:t>
      </w:r>
      <w:r w:rsidRPr="00B123FE">
        <w:rPr>
          <w:rFonts w:ascii="Times New Roman" w:hAnsi="Times New Roman"/>
        </w:rPr>
        <w:t xml:space="preserve"> Organizon marrëdhëniet dypalëshe dhe bashkëpunimin ndërkombëtar për zhvillimin dhe zbatimin e planizimit dhe të përballimit të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ç)</w:t>
      </w:r>
      <w:r w:rsidRPr="00B123FE">
        <w:rPr>
          <w:rFonts w:ascii="Times New Roman" w:hAnsi="Times New Roman"/>
        </w:rPr>
        <w:t xml:space="preserve"> Menaxhon sistemin e mbrojtjes kundër fatkeqësive natyrore ose fatkeqësive të tjera.</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lastRenderedPageBreak/>
        <w:t>d)</w:t>
      </w:r>
      <w:r w:rsidRPr="00B123FE">
        <w:rPr>
          <w:rFonts w:ascii="Times New Roman" w:hAnsi="Times New Roman"/>
        </w:rPr>
        <w:t xml:space="preserve"> Zhvillon strategjitë e programeve të planizimit dhe përballimit të emergjencave civile dhe i paraqet ato për miratim në Këshillin e Ministrave.</w:t>
      </w:r>
    </w:p>
    <w:p w:rsidR="00AB3558" w:rsidRPr="00B123FE" w:rsidRDefault="00AB3558" w:rsidP="00AB3558">
      <w:pPr>
        <w:widowControl w:val="0"/>
        <w:ind w:firstLine="720"/>
        <w:jc w:val="both"/>
        <w:rPr>
          <w:rFonts w:ascii="Times New Roman" w:hAnsi="Times New Roman"/>
        </w:rPr>
      </w:pPr>
      <w:proofErr w:type="gramStart"/>
      <w:r w:rsidRPr="00391279">
        <w:rPr>
          <w:rFonts w:ascii="Times New Roman" w:hAnsi="Times New Roman"/>
          <w:b/>
        </w:rPr>
        <w:t>dh</w:t>
      </w:r>
      <w:proofErr w:type="gramEnd"/>
      <w:r w:rsidRPr="00391279">
        <w:rPr>
          <w:rFonts w:ascii="Times New Roman" w:hAnsi="Times New Roman"/>
          <w:b/>
        </w:rPr>
        <w:t>)</w:t>
      </w:r>
      <w:r w:rsidRPr="00B123FE">
        <w:rPr>
          <w:rFonts w:ascii="Times New Roman" w:hAnsi="Times New Roman"/>
        </w:rPr>
        <w:t xml:space="preserve"> Përpunon zbatimin e programeve të arsimimit dhe të trajnimit në fushën e mbrojtjes kundër fatkeqësive natyrore ose fatkeqësive të tjera.</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e)</w:t>
      </w:r>
      <w:r w:rsidRPr="00B123FE">
        <w:rPr>
          <w:rFonts w:ascii="Times New Roman" w:hAnsi="Times New Roman"/>
        </w:rPr>
        <w:t xml:space="preserve"> Në bashkëpunim me ministritë, institucionet dhe entet e ndryshme të vendit bën vlerësimin e rreziqeve mbi të cilat bazohet plani kombëtar i emergjencave civile dhe e paraqet atë për miratim në Këshillin e Ministrave.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ë)</w:t>
      </w:r>
      <w:r w:rsidRPr="00B123FE">
        <w:rPr>
          <w:rFonts w:ascii="Times New Roman" w:hAnsi="Times New Roman"/>
        </w:rPr>
        <w:t xml:space="preserve"> Merr masa për sensibilizimin e opinionit publik dhe për ndërgjegjësimin e tij rreth emergjencave civile dhe planifikon fonde për studime nga institucionet publike për përballimin e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f)</w:t>
      </w:r>
      <w:r w:rsidRPr="00B123FE">
        <w:rPr>
          <w:rFonts w:ascii="Times New Roman" w:hAnsi="Times New Roman"/>
        </w:rPr>
        <w:t xml:space="preserve"> Lidh marrëveshje me shoqata dhe organizata që ofrojnë asistencën e tyre në realizimin e detyrave në planizimin dhe përballimin e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g)</w:t>
      </w:r>
      <w:r w:rsidRPr="00B123FE">
        <w:rPr>
          <w:rFonts w:ascii="Times New Roman" w:hAnsi="Times New Roman"/>
        </w:rPr>
        <w:t xml:space="preserve"> Njofton në çdo gjashtë muaj Këshillin e Ministrave për gjendjen e përgjithshme të planizimit dhe të përballimit të emergjencave civile.</w:t>
      </w:r>
    </w:p>
    <w:p w:rsidR="00AB3558" w:rsidRPr="00B123FE" w:rsidRDefault="00AB3558" w:rsidP="00AB3558">
      <w:pPr>
        <w:widowControl w:val="0"/>
        <w:ind w:firstLine="720"/>
        <w:jc w:val="both"/>
        <w:rPr>
          <w:rFonts w:ascii="Times New Roman" w:hAnsi="Times New Roman"/>
        </w:rPr>
      </w:pPr>
      <w:proofErr w:type="gramStart"/>
      <w:r w:rsidRPr="00391279">
        <w:rPr>
          <w:rFonts w:ascii="Times New Roman" w:hAnsi="Times New Roman"/>
          <w:b/>
        </w:rPr>
        <w:t>gj</w:t>
      </w:r>
      <w:proofErr w:type="gramEnd"/>
      <w:r w:rsidRPr="00391279">
        <w:rPr>
          <w:rFonts w:ascii="Times New Roman" w:hAnsi="Times New Roman"/>
          <w:b/>
        </w:rPr>
        <w:t>)</w:t>
      </w:r>
      <w:r w:rsidRPr="00B123FE">
        <w:rPr>
          <w:rFonts w:ascii="Times New Roman" w:hAnsi="Times New Roman"/>
        </w:rPr>
        <w:t xml:space="preserve"> I  siguron Komitetit Ndërministror të Emergjencave Civile të gjitha të dhënat e nevojshme për situatat emergjente dhe për rreziqet që ato përfaqësojnë.</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h)</w:t>
      </w:r>
      <w:r w:rsidRPr="00B123FE">
        <w:rPr>
          <w:rFonts w:ascii="Times New Roman" w:hAnsi="Times New Roman"/>
        </w:rPr>
        <w:t xml:space="preserve"> Ndjek punën për krijimin dhe përdorimin e rezervave shtetërore të vëna në dispozicion nga strukturat e rezervave të shtetit, për situatat e emergjencës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i)</w:t>
      </w:r>
      <w:r w:rsidRPr="00B123FE">
        <w:rPr>
          <w:rFonts w:ascii="Times New Roman" w:hAnsi="Times New Roman"/>
        </w:rPr>
        <w:t xml:space="preserve"> Përcakton rregullat e përdorimit të burimeve materiale e financiare në rastet e emergjencës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j)</w:t>
      </w:r>
      <w:r w:rsidRPr="00B123FE">
        <w:rPr>
          <w:rFonts w:ascii="Times New Roman" w:hAnsi="Times New Roman"/>
        </w:rPr>
        <w:t xml:space="preserve"> Bashkërendon organizimin dhe pajisjen e forcave të ndërhyrjes në rastet e emergjencës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k)</w:t>
      </w:r>
      <w:r w:rsidRPr="00B123FE">
        <w:rPr>
          <w:rFonts w:ascii="Times New Roman" w:hAnsi="Times New Roman"/>
        </w:rPr>
        <w:t xml:space="preserve"> Organizon, zbaton dhe monitoron sistemin e të dhënave në nivel kombëtar për situatat e emergjencës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l)</w:t>
      </w:r>
      <w:r w:rsidRPr="00B123FE">
        <w:rPr>
          <w:rFonts w:ascii="Times New Roman" w:hAnsi="Times New Roman"/>
        </w:rPr>
        <w:t xml:space="preserve"> Bashkërendon punën për vlerësimin e dëmeve të shkaktuara dhe riaftësimin nga fatkeqësitë natyrore ose nga fatkeqësitë e tjera, në përputhje me aktet nënligjore përkatëse.</w:t>
      </w:r>
    </w:p>
    <w:p w:rsidR="00AB3558" w:rsidRPr="00B123FE" w:rsidRDefault="00AB3558" w:rsidP="00AB3558">
      <w:pPr>
        <w:widowControl w:val="0"/>
        <w:ind w:firstLine="720"/>
        <w:jc w:val="both"/>
        <w:rPr>
          <w:rFonts w:ascii="Times New Roman" w:hAnsi="Times New Roman"/>
        </w:rPr>
      </w:pPr>
      <w:proofErr w:type="gramStart"/>
      <w:r w:rsidRPr="00391279">
        <w:rPr>
          <w:rFonts w:ascii="Times New Roman" w:hAnsi="Times New Roman"/>
          <w:b/>
        </w:rPr>
        <w:t>ll</w:t>
      </w:r>
      <w:proofErr w:type="gramEnd"/>
      <w:r w:rsidRPr="00391279">
        <w:rPr>
          <w:rFonts w:ascii="Times New Roman" w:hAnsi="Times New Roman"/>
          <w:b/>
        </w:rPr>
        <w:t>)</w:t>
      </w:r>
      <w:r w:rsidRPr="00B123FE">
        <w:rPr>
          <w:rFonts w:ascii="Times New Roman" w:hAnsi="Times New Roman"/>
        </w:rPr>
        <w:t xml:space="preserve"> Kontrollon zbatimin e masave mbrojtëse dhe parandaluese në rastet e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m)</w:t>
      </w:r>
      <w:r w:rsidRPr="00B123FE">
        <w:rPr>
          <w:rFonts w:ascii="Times New Roman" w:hAnsi="Times New Roman"/>
        </w:rPr>
        <w:t xml:space="preserve"> Kryen detyra të tjera që burojnë nga </w:t>
      </w:r>
      <w:proofErr w:type="gramStart"/>
      <w:r w:rsidRPr="00B123FE">
        <w:rPr>
          <w:rFonts w:ascii="Times New Roman" w:hAnsi="Times New Roman"/>
        </w:rPr>
        <w:t>ky</w:t>
      </w:r>
      <w:proofErr w:type="gramEnd"/>
      <w:r w:rsidRPr="00B123FE">
        <w:rPr>
          <w:rFonts w:ascii="Times New Roman" w:hAnsi="Times New Roman"/>
        </w:rPr>
        <w:t xml:space="preserve"> ligj dhe nga ligje të tjera.</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9</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Departamenti i Planizimit dhe i Përballimit të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1.</w:t>
      </w:r>
      <w:r w:rsidRPr="00B123FE">
        <w:rPr>
          <w:rFonts w:ascii="Times New Roman" w:hAnsi="Times New Roman"/>
        </w:rPr>
        <w:t xml:space="preserve"> Në Ministrinë e Pushtetit Vendor krijohet dhe funksionon Departamenti i Planizimit dhe Përballimit të Emergjencave Civile.</w:t>
      </w:r>
      <w:proofErr w:type="gramEnd"/>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Departamenti ka për detyrë përgatitjen dhe zbatimin e planit kombëtar të planizimit dhe përballimit të emergjencave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Departamenti bën inspektim të vazhdueshëm për zbatimin e masave mbrojtëse kundër fatkeqësive natyrore ose fatkeqësive të tjera.</w:t>
      </w:r>
    </w:p>
    <w:p w:rsidR="00AB3558" w:rsidRPr="00B123FE" w:rsidRDefault="00AB3558" w:rsidP="00AB3558">
      <w:pPr>
        <w:widowControl w:val="0"/>
        <w:jc w:val="both"/>
        <w:rPr>
          <w:rFonts w:ascii="Times New Roman" w:hAnsi="Times New Roman"/>
        </w:rPr>
      </w:pPr>
      <w:r w:rsidRPr="00B123FE">
        <w:rPr>
          <w:rFonts w:ascii="Times New Roman" w:hAnsi="Times New Roman"/>
          <w:b/>
        </w:rPr>
        <w:t>4.</w:t>
      </w:r>
      <w:r w:rsidRPr="00B123FE">
        <w:rPr>
          <w:rFonts w:ascii="Times New Roman" w:hAnsi="Times New Roman"/>
        </w:rPr>
        <w:t xml:space="preserve"> Struktura, përgjegjësitë dhe detyrat e Departamentit të Planizimit dhe të Përballimit të Emergjencave Civile përcaktohen nga Këshilli i Ministrave.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10</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Komisioni Teknik Këshillimor i specialistëve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1.</w:t>
      </w:r>
      <w:r w:rsidRPr="00B123FE">
        <w:rPr>
          <w:rFonts w:ascii="Times New Roman" w:hAnsi="Times New Roman"/>
        </w:rPr>
        <w:t xml:space="preserve"> Pranë Departamentit Planizimit dhe të Përballimit të Emergjencave Civile krijohet Komisioni Teknik Këshillimor me specialistë nga ministritë, institucionet, entet e ndryshme dhe forcat operacionale.</w:t>
      </w:r>
      <w:proofErr w:type="gramEnd"/>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2.</w:t>
      </w:r>
      <w:r w:rsidRPr="00B123FE">
        <w:rPr>
          <w:rFonts w:ascii="Times New Roman" w:hAnsi="Times New Roman"/>
        </w:rPr>
        <w:t xml:space="preserve"> Komisioni Këshillimor thirret dhe kryesohet nga Drejtori i Departamentit të Planizimit dhe të </w:t>
      </w:r>
      <w:r w:rsidRPr="00B123FE">
        <w:rPr>
          <w:rFonts w:ascii="Times New Roman" w:hAnsi="Times New Roman"/>
        </w:rPr>
        <w:lastRenderedPageBreak/>
        <w:t>Përballimit të Emergjencave Civile.</w:t>
      </w:r>
      <w:proofErr w:type="gramEnd"/>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Komisioni kryen bashkërendimin e veprimeve në fushën e planizimit dhe të përballimit të emergjencave civile ndërmjet autoriteteve të ndryshme dhe organizatave vullnetare.</w:t>
      </w:r>
    </w:p>
    <w:p w:rsidR="00AB3558" w:rsidRPr="00B123FE" w:rsidRDefault="00AB3558" w:rsidP="00AB3558">
      <w:pPr>
        <w:widowControl w:val="0"/>
        <w:jc w:val="both"/>
        <w:rPr>
          <w:rFonts w:ascii="Times New Roman" w:hAnsi="Times New Roman"/>
        </w:rPr>
      </w:pPr>
      <w:r w:rsidRPr="00B123FE">
        <w:rPr>
          <w:rFonts w:ascii="Times New Roman" w:hAnsi="Times New Roman"/>
          <w:b/>
        </w:rPr>
        <w:t>4.</w:t>
      </w:r>
      <w:r w:rsidRPr="00B123FE">
        <w:rPr>
          <w:rFonts w:ascii="Times New Roman" w:hAnsi="Times New Roman"/>
        </w:rPr>
        <w:t xml:space="preserve"> Këshilli i Ministrave, me propozimin e Ministrit të Pushtetit Vendor, përcakton përbërjen, mënyrën e funksionimit dhe përgjegjësitë e këtij Komisioni.</w:t>
      </w:r>
    </w:p>
    <w:p w:rsidR="00AB3558" w:rsidRPr="00B123FE" w:rsidRDefault="00AB3558" w:rsidP="00AB3558">
      <w:pPr>
        <w:widowControl w:val="0"/>
        <w:jc w:val="both"/>
        <w:rPr>
          <w:rFonts w:ascii="Times New Roman" w:hAnsi="Times New Roman"/>
        </w:rPr>
      </w:pPr>
      <w:r w:rsidRPr="00B123FE">
        <w:rPr>
          <w:rFonts w:ascii="Times New Roman" w:hAnsi="Times New Roman"/>
          <w:b/>
        </w:rPr>
        <w:t>5.</w:t>
      </w:r>
      <w:r w:rsidRPr="00B123FE">
        <w:rPr>
          <w:rFonts w:ascii="Times New Roman" w:hAnsi="Times New Roman"/>
        </w:rPr>
        <w:t xml:space="preserve"> Departamenti i Planizimit dhe Përballimit të Emergjencave Civile mban regjistër për specialistët që mund të thërrasë për këshillime.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11</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Ministritë</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Çdo ministër është përgjegjës për organizimin e planizimit dhe të përballimit të emergjencave civile në veprimtarinë që ka në përgjegjësi.</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Ministritë kryejnë këto detyra:</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a)</w:t>
      </w:r>
      <w:r w:rsidRPr="00B123FE">
        <w:rPr>
          <w:rFonts w:ascii="Times New Roman" w:hAnsi="Times New Roman"/>
        </w:rPr>
        <w:t xml:space="preserve"> Hartojnë planet për përgatitjen për emergjencë civile sipas llojit të veprimtarisë dhe të përgjegjësisë të tyre dhe i paraqesin këto në Ministrinë e Pushtetit Vendor për bashkërendim.</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b)</w:t>
      </w:r>
      <w:r w:rsidRPr="00B123FE">
        <w:rPr>
          <w:rFonts w:ascii="Times New Roman" w:hAnsi="Times New Roman"/>
        </w:rPr>
        <w:t xml:space="preserve"> Zbatojnë planet dhe përcaktojnë masat për parandalimin e fatkeqësive natyrore ose të fatkeqësive të tjera dhe të pasojave nga fatkeqësi të tilla në fushën e përgjegjësisë së tyre.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c)</w:t>
      </w:r>
      <w:r w:rsidRPr="00B123FE">
        <w:rPr>
          <w:rFonts w:ascii="Times New Roman" w:hAnsi="Times New Roman"/>
        </w:rPr>
        <w:t xml:space="preserve"> Organizojnë trajnimin dhe arsimimin në fushën e veprimtarisë së tyre, në bashkërendim dhe këshillim me Departamentin e Planizimit dhe të Përballimit të Emergjencave Civile.</w:t>
      </w:r>
    </w:p>
    <w:p w:rsidR="00AB3558" w:rsidRPr="00B123FE" w:rsidRDefault="00AB3558" w:rsidP="00AB3558">
      <w:pPr>
        <w:widowControl w:val="0"/>
        <w:ind w:firstLine="720"/>
        <w:jc w:val="both"/>
        <w:rPr>
          <w:rFonts w:ascii="Times New Roman" w:hAnsi="Times New Roman"/>
        </w:rPr>
      </w:pPr>
      <w:r w:rsidRPr="00391279">
        <w:rPr>
          <w:rFonts w:ascii="Times New Roman" w:hAnsi="Times New Roman"/>
          <w:b/>
        </w:rPr>
        <w:t>ç)</w:t>
      </w:r>
      <w:r w:rsidRPr="00B123FE">
        <w:rPr>
          <w:rFonts w:ascii="Times New Roman" w:hAnsi="Times New Roman"/>
        </w:rPr>
        <w:t xml:space="preserve"> Analizojnë gjendjen e planizimit dhe të përballimit të emergjencave civile në fushën e përgjegjësisë së tyre dhe njoftojnë Departamentin e Planizimit dhe Përballimit të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12</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Entet e ndryshme publike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Entet e ndryshme publike, kur u kërkohet nga Departamenti i Planizimit dhe Përballimit të Emergjencave Civile, kryejnë studime të cilat përfshijnë parashikimin, parandalimin dhe shmangien e pasojave të fatkeqësive natyrore ose të fatkeqësive të tjera dhe </w:t>
      </w:r>
      <w:proofErr w:type="gramStart"/>
      <w:r w:rsidRPr="00B123FE">
        <w:rPr>
          <w:rFonts w:ascii="Times New Roman" w:hAnsi="Times New Roman"/>
        </w:rPr>
        <w:t>ia</w:t>
      </w:r>
      <w:proofErr w:type="gramEnd"/>
      <w:r w:rsidRPr="00B123FE">
        <w:rPr>
          <w:rFonts w:ascii="Times New Roman" w:hAnsi="Times New Roman"/>
        </w:rPr>
        <w:t xml:space="preserve"> paraqesin këto studime këtij Departamenti.</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Entet publike paraqesin </w:t>
      </w:r>
      <w:proofErr w:type="gramStart"/>
      <w:r w:rsidRPr="00B123FE">
        <w:rPr>
          <w:rFonts w:ascii="Times New Roman" w:hAnsi="Times New Roman"/>
        </w:rPr>
        <w:t>te</w:t>
      </w:r>
      <w:proofErr w:type="gramEnd"/>
      <w:r w:rsidRPr="00B123FE">
        <w:rPr>
          <w:rFonts w:ascii="Times New Roman" w:hAnsi="Times New Roman"/>
        </w:rPr>
        <w:t xml:space="preserve"> ky Departament edhe rezultatet e studimeve që mund të jenë me interes për planizimin dhe përballimin e emergjencave civile në përgjithësi.</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Mënyra e planifikimit dhe e përballimit të kostos përkatëse përcaktohet me vendim të Këshillit të Ministrave.</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bookmarkStart w:id="0" w:name="_GoBack"/>
      <w:proofErr w:type="gramStart"/>
      <w:r w:rsidRPr="00C56A4D">
        <w:rPr>
          <w:rFonts w:ascii="Times New Roman" w:hAnsi="Times New Roman"/>
          <w:caps/>
        </w:rPr>
        <w:t>KREU  III</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STRUKTURAT E PLANIZIMIT DHE TË PËRBALLIMIT TË EMERGJENCAVE CIVILE NË NIVEL QARKU, BASHKIE DHE KOMUNE</w:t>
      </w:r>
    </w:p>
    <w:bookmarkEnd w:id="0"/>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13</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Prefekti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Prefekti është përgjegjës për planizimin e emergjencave civile në qarkun përkatës.</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Prefekti ka për detyrë:</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a)</w:t>
      </w:r>
      <w:proofErr w:type="gramEnd"/>
      <w:r w:rsidRPr="00B123FE">
        <w:rPr>
          <w:rFonts w:ascii="Times New Roman" w:hAnsi="Times New Roman"/>
        </w:rPr>
        <w:t>të organizojë dhe të bashkërendojë punën për hartimin e planeve të përgatitjes për emergjencë civile në qark dhe për zbatimin e masave të mbrojtjes;</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b)</w:t>
      </w:r>
      <w:r w:rsidRPr="00B123FE">
        <w:rPr>
          <w:rFonts w:ascii="Times New Roman" w:hAnsi="Times New Roman"/>
        </w:rPr>
        <w:t>të</w:t>
      </w:r>
      <w:proofErr w:type="gramEnd"/>
      <w:r w:rsidRPr="00B123FE">
        <w:rPr>
          <w:rFonts w:ascii="Times New Roman" w:hAnsi="Times New Roman"/>
        </w:rPr>
        <w:t xml:space="preserve"> grumbullojë dhe të përpunojë të dhënat e nevojshme nga bashkitë dhe komunat për </w:t>
      </w:r>
      <w:r w:rsidRPr="00B123FE">
        <w:rPr>
          <w:rFonts w:ascii="Times New Roman" w:hAnsi="Times New Roman"/>
        </w:rPr>
        <w:lastRenderedPageBreak/>
        <w:t>zbatimin e detyrave të planizimit dhe përballimit të emergjencave civile;</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c)</w:t>
      </w:r>
      <w:r w:rsidRPr="00B123FE">
        <w:rPr>
          <w:rFonts w:ascii="Times New Roman" w:hAnsi="Times New Roman"/>
        </w:rPr>
        <w:t>të</w:t>
      </w:r>
      <w:proofErr w:type="gramEnd"/>
      <w:r w:rsidRPr="00B123FE">
        <w:rPr>
          <w:rFonts w:ascii="Times New Roman" w:hAnsi="Times New Roman"/>
        </w:rPr>
        <w:t xml:space="preserve"> ndjekë dhe të kërkojë nga organet vartëse skemat e lajmërimit dhe të funksionimit të tyre;</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ç)</w:t>
      </w:r>
      <w:r w:rsidRPr="00B123FE">
        <w:rPr>
          <w:rFonts w:ascii="Times New Roman" w:hAnsi="Times New Roman"/>
        </w:rPr>
        <w:t>të</w:t>
      </w:r>
      <w:proofErr w:type="gramEnd"/>
      <w:r w:rsidRPr="00B123FE">
        <w:rPr>
          <w:rFonts w:ascii="Times New Roman" w:hAnsi="Times New Roman"/>
        </w:rPr>
        <w:t xml:space="preserve"> parashikojë burimet dhe rezervat e nevojshme materiale dhe financiare, për sistemimin e popullsisë në raste emergjence nga fatkeqësitë natyrore ose nga fatkeqësitë e tjera;</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d)</w:t>
      </w:r>
      <w:proofErr w:type="gramEnd"/>
      <w:r w:rsidRPr="00B123FE">
        <w:rPr>
          <w:rFonts w:ascii="Times New Roman" w:hAnsi="Times New Roman"/>
        </w:rPr>
        <w:t>të realizojë organizimin, bashkërendimin dhe pajisjen e forcave operacionale;</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dh</w:t>
      </w:r>
      <w:proofErr w:type="gramEnd"/>
      <w:r w:rsidRPr="007775CC">
        <w:rPr>
          <w:rFonts w:ascii="Times New Roman" w:hAnsi="Times New Roman"/>
          <w:b/>
        </w:rPr>
        <w:t>)</w:t>
      </w:r>
      <w:r w:rsidRPr="00B123FE">
        <w:rPr>
          <w:rFonts w:ascii="Times New Roman" w:hAnsi="Times New Roman"/>
        </w:rPr>
        <w:t xml:space="preserve"> të ndjekë realizimin e detyrave për lehtësimin e efekteve të emergjencës civile dhe për organizimin e ndërhyrjes për të vepruar;</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e)</w:t>
      </w:r>
      <w:r w:rsidRPr="00B123FE">
        <w:rPr>
          <w:rFonts w:ascii="Times New Roman" w:hAnsi="Times New Roman"/>
        </w:rPr>
        <w:t>të</w:t>
      </w:r>
      <w:proofErr w:type="gramEnd"/>
      <w:r w:rsidRPr="00B123FE">
        <w:rPr>
          <w:rFonts w:ascii="Times New Roman" w:hAnsi="Times New Roman"/>
        </w:rPr>
        <w:t xml:space="preserve"> ndjekë riaftësimin nga fatkeqësitë natyre ose nga fatkeqësitë e tjera;</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ë)</w:t>
      </w:r>
      <w:r w:rsidRPr="00B123FE">
        <w:rPr>
          <w:rFonts w:ascii="Times New Roman" w:hAnsi="Times New Roman"/>
        </w:rPr>
        <w:t>të</w:t>
      </w:r>
      <w:proofErr w:type="gramEnd"/>
      <w:r w:rsidRPr="00B123FE">
        <w:rPr>
          <w:rFonts w:ascii="Times New Roman" w:hAnsi="Times New Roman"/>
        </w:rPr>
        <w:t xml:space="preserve"> analizojë gjendjen e planizimit të emergjencave civile dhe të njoftojë  Departamentin e Planizimit dhe të Përballimit të Emergjencave Civile për emergjencat civile që ndodhin në qark;</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f)</w:t>
      </w:r>
      <w:r w:rsidRPr="00B123FE">
        <w:rPr>
          <w:rFonts w:ascii="Times New Roman" w:hAnsi="Times New Roman"/>
        </w:rPr>
        <w:t>të</w:t>
      </w:r>
      <w:proofErr w:type="gramEnd"/>
      <w:r w:rsidRPr="00B123FE">
        <w:rPr>
          <w:rFonts w:ascii="Times New Roman" w:hAnsi="Times New Roman"/>
        </w:rPr>
        <w:t xml:space="preserve"> paraqesë kërkesë për ndihmë në qarqet fqinjë dhe në instancat qendrore nëse është e nevojshme.</w:t>
      </w:r>
    </w:p>
    <w:p w:rsidR="00AB3558" w:rsidRPr="00B123FE" w:rsidRDefault="00AB3558" w:rsidP="00AB3558">
      <w:pPr>
        <w:widowControl w:val="0"/>
        <w:ind w:firstLine="720"/>
        <w:jc w:val="both"/>
        <w:rPr>
          <w:rFonts w:ascii="Times New Roman" w:hAnsi="Times New Roman"/>
        </w:rPr>
      </w:pPr>
      <w:proofErr w:type="gramStart"/>
      <w:r w:rsidRPr="007775CC">
        <w:rPr>
          <w:rFonts w:ascii="Times New Roman" w:hAnsi="Times New Roman"/>
          <w:b/>
        </w:rPr>
        <w:t>g)</w:t>
      </w:r>
      <w:r w:rsidRPr="00B123FE">
        <w:rPr>
          <w:rFonts w:ascii="Times New Roman" w:hAnsi="Times New Roman"/>
        </w:rPr>
        <w:t>të</w:t>
      </w:r>
      <w:proofErr w:type="gramEnd"/>
      <w:r w:rsidRPr="00B123FE">
        <w:rPr>
          <w:rFonts w:ascii="Times New Roman" w:hAnsi="Times New Roman"/>
        </w:rPr>
        <w:t xml:space="preserve"> caktojë drejtuesin e operacionit për përballimin e emergjencës civile brenda qarkut të tij.</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14</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Organizimi në qark</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Në çdo qark, nën drejtimin e prefektit, ngrihet një komision i qarkut me detyrë bashkërendimin e veprimtarive të autoriteteve të qarkut dhe të organizatave vullnetare.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Ministri i Pushtetit Vendor përcakton përbërjen, mënyrën e funksionimit dhe përgjegjësitë e këtij komisioni.</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Prefekti mban regjistër për specialistët në qark, me të cilët ai këshillohet kur gjykohet e nevojshme.</w:t>
      </w:r>
    </w:p>
    <w:p w:rsidR="00AB3558" w:rsidRPr="00B123FE" w:rsidRDefault="00AB3558" w:rsidP="00AB3558">
      <w:pPr>
        <w:widowControl w:val="0"/>
        <w:ind w:firstLine="720"/>
        <w:jc w:val="both"/>
        <w:rPr>
          <w:rFonts w:ascii="Times New Roman" w:hAnsi="Times New Roman"/>
        </w:rPr>
      </w:pPr>
    </w:p>
    <w:p w:rsidR="00AB3558" w:rsidRPr="00F03AEC" w:rsidRDefault="00AB3558" w:rsidP="00AB3558">
      <w:pPr>
        <w:keepNext/>
        <w:widowControl w:val="0"/>
        <w:jc w:val="center"/>
        <w:rPr>
          <w:rFonts w:ascii="Times New Roman" w:hAnsi="Times New Roman"/>
          <w:b/>
          <w:lang w:val="en-GB"/>
        </w:rPr>
      </w:pPr>
      <w:r w:rsidRPr="00F03AEC">
        <w:rPr>
          <w:rFonts w:ascii="Times New Roman" w:hAnsi="Times New Roman"/>
          <w:b/>
          <w:lang w:val="en-GB"/>
        </w:rPr>
        <w:t>Neni 15</w:t>
      </w:r>
    </w:p>
    <w:p w:rsidR="00AB3558" w:rsidRPr="00F03AEC" w:rsidRDefault="00AB3558" w:rsidP="00AB3558">
      <w:pPr>
        <w:keepNext/>
        <w:widowControl w:val="0"/>
        <w:jc w:val="center"/>
        <w:outlineLvl w:val="2"/>
        <w:rPr>
          <w:rFonts w:ascii="Times New Roman" w:hAnsi="Times New Roman"/>
          <w:b/>
          <w:lang w:val="en-GB"/>
        </w:rPr>
      </w:pPr>
      <w:r w:rsidRPr="00F03AEC">
        <w:rPr>
          <w:rFonts w:ascii="Times New Roman" w:hAnsi="Times New Roman"/>
          <w:b/>
          <w:lang w:val="en-GB"/>
        </w:rPr>
        <w:t>Shërbimi i emergjencës civile</w:t>
      </w:r>
    </w:p>
    <w:p w:rsidR="00AB3558" w:rsidRPr="007775CC"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Në çdo qark, nën drejtimin e prefektit, funksionon shërbimi i emergjencës civile, si pjesë përbërëse e sistemit të planizimit dhe të përballimit të emergjencave civile, në përputhje me përcaktimin e pikës 13 të nenit 2 të këtij ligji.</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Rregullat, mënyra e funksionimit, të drejtat dhe detyrat, si dhe përgjegjësitë e shërbimit të emergjencës civile përcaktohen nga Këshilli i Ministrave.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16</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Organizimi në bashki dhe në komunë</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Kryetari i bashkisë ose kryetari i komunës është përgjegjës për planizimin dhe përballimin e emergjencave civile në bashkinë dhe në komunën përkatëse.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Kryetari i bashkisë ose kryetari i komunës ka për detyrë:</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a)</w:t>
      </w:r>
      <w:proofErr w:type="gramEnd"/>
      <w:r w:rsidRPr="00B123FE">
        <w:rPr>
          <w:rFonts w:ascii="Times New Roman" w:hAnsi="Times New Roman"/>
        </w:rPr>
        <w:t>të drejtojë organizimin dhe bashkërendimin e punëve për hartimin e planeve të përgatitjes për emergjencë civile në bashkinë dhe në komunën përkatëse dhe për zbatimin e masave të mbrojtjes;</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b)</w:t>
      </w:r>
      <w:r w:rsidRPr="00B123FE">
        <w:rPr>
          <w:rFonts w:ascii="Times New Roman" w:hAnsi="Times New Roman"/>
        </w:rPr>
        <w:t>të</w:t>
      </w:r>
      <w:proofErr w:type="gramEnd"/>
      <w:r w:rsidRPr="00B123FE">
        <w:rPr>
          <w:rFonts w:ascii="Times New Roman" w:hAnsi="Times New Roman"/>
        </w:rPr>
        <w:t xml:space="preserve"> grumbullojë dhe të përpunojë të dhënat e nevojshme nga njësitë administrative të bashkisë dhe komunës për zbatimin e detyrave të planizimit dhe përballimit të emergjencave civile;</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c)</w:t>
      </w:r>
      <w:r w:rsidRPr="00B123FE">
        <w:rPr>
          <w:rFonts w:ascii="Times New Roman" w:hAnsi="Times New Roman"/>
        </w:rPr>
        <w:t>të</w:t>
      </w:r>
      <w:proofErr w:type="gramEnd"/>
      <w:r w:rsidRPr="00B123FE">
        <w:rPr>
          <w:rFonts w:ascii="Times New Roman" w:hAnsi="Times New Roman"/>
        </w:rPr>
        <w:t xml:space="preserve"> organizojë sistemin e lajmërimit të popullatës për rrezikun dhe të kujdeset për </w:t>
      </w:r>
      <w:r w:rsidRPr="00B123FE">
        <w:rPr>
          <w:rFonts w:ascii="Times New Roman" w:hAnsi="Times New Roman"/>
        </w:rPr>
        <w:lastRenderedPageBreak/>
        <w:t>funksionimin e mjeteve të lajmërimit;</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ç)</w:t>
      </w:r>
      <w:r w:rsidRPr="00B123FE">
        <w:rPr>
          <w:rFonts w:ascii="Times New Roman" w:hAnsi="Times New Roman"/>
        </w:rPr>
        <w:t>të</w:t>
      </w:r>
      <w:proofErr w:type="gramEnd"/>
      <w:r w:rsidRPr="00B123FE">
        <w:rPr>
          <w:rFonts w:ascii="Times New Roman" w:hAnsi="Times New Roman"/>
        </w:rPr>
        <w:t xml:space="preserve"> parashikojë burimet dhe rezervat e nevojshme për sistemimin e popullatës në raste të emergjencës nga fatkeqësi natyrore ose fatkeqësi të tjera;</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d)</w:t>
      </w:r>
      <w:proofErr w:type="gramEnd"/>
      <w:r w:rsidRPr="00B123FE">
        <w:rPr>
          <w:rFonts w:ascii="Times New Roman" w:hAnsi="Times New Roman"/>
        </w:rPr>
        <w:t>të realizojë organizimin, bashkërendimin dhe pajisjen e forcave operacionale;</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dh</w:t>
      </w:r>
      <w:proofErr w:type="gramEnd"/>
      <w:r w:rsidRPr="00F03AEC">
        <w:rPr>
          <w:rFonts w:ascii="Times New Roman" w:hAnsi="Times New Roman"/>
          <w:b/>
        </w:rPr>
        <w:t>)</w:t>
      </w:r>
      <w:r w:rsidRPr="00B123FE">
        <w:rPr>
          <w:rFonts w:ascii="Times New Roman" w:hAnsi="Times New Roman"/>
        </w:rPr>
        <w:t xml:space="preserve">  të ndjekë realizimin e detyrave për lehtësimin e efekteve të emergjencës civile dhe për organizimin e ndërhyrjes për të vepruar;</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e)</w:t>
      </w:r>
      <w:r w:rsidRPr="00B123FE">
        <w:rPr>
          <w:rFonts w:ascii="Times New Roman" w:hAnsi="Times New Roman"/>
        </w:rPr>
        <w:t>të</w:t>
      </w:r>
      <w:proofErr w:type="gramEnd"/>
      <w:r w:rsidRPr="00B123FE">
        <w:rPr>
          <w:rFonts w:ascii="Times New Roman" w:hAnsi="Times New Roman"/>
        </w:rPr>
        <w:t xml:space="preserve"> ndjekë riaftësimin nga fatkeqësitë natyrore ose nga fatkeqësitë e tjera;</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ë)</w:t>
      </w:r>
      <w:r w:rsidRPr="00B123FE">
        <w:rPr>
          <w:rFonts w:ascii="Times New Roman" w:hAnsi="Times New Roman"/>
        </w:rPr>
        <w:t>të</w:t>
      </w:r>
      <w:proofErr w:type="gramEnd"/>
      <w:r w:rsidRPr="00B123FE">
        <w:rPr>
          <w:rFonts w:ascii="Times New Roman" w:hAnsi="Times New Roman"/>
        </w:rPr>
        <w:t xml:space="preserve"> paraqesë kërkesë për ndihmë në bashkitë dhe komunat fqinje e në qark, nëse është e nevojshme;</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f)</w:t>
      </w:r>
      <w:r w:rsidRPr="00B123FE">
        <w:rPr>
          <w:rFonts w:ascii="Times New Roman" w:hAnsi="Times New Roman"/>
        </w:rPr>
        <w:t>të</w:t>
      </w:r>
      <w:proofErr w:type="gramEnd"/>
      <w:r w:rsidRPr="00B123FE">
        <w:rPr>
          <w:rFonts w:ascii="Times New Roman" w:hAnsi="Times New Roman"/>
        </w:rPr>
        <w:t xml:space="preserve"> analizojë gjendjen e planizimit dhe të përballimit të emergjencës civile në bashki dhe komunë dhe të njoftojë në qark.</w:t>
      </w:r>
    </w:p>
    <w:p w:rsidR="00AB3558" w:rsidRPr="00F03AEC" w:rsidRDefault="00AB3558" w:rsidP="00AB3558">
      <w:pPr>
        <w:widowControl w:val="0"/>
        <w:ind w:firstLine="720"/>
        <w:jc w:val="both"/>
        <w:rPr>
          <w:rFonts w:ascii="Times New Roman" w:hAnsi="Times New Roman"/>
          <w:b/>
        </w:rPr>
      </w:pPr>
      <w:proofErr w:type="gramStart"/>
      <w:r w:rsidRPr="00F03AEC">
        <w:rPr>
          <w:rFonts w:ascii="Times New Roman" w:hAnsi="Times New Roman"/>
          <w:b/>
        </w:rPr>
        <w:t>g)</w:t>
      </w:r>
      <w:r w:rsidRPr="00B123FE">
        <w:rPr>
          <w:rFonts w:ascii="Times New Roman" w:hAnsi="Times New Roman"/>
        </w:rPr>
        <w:t>të</w:t>
      </w:r>
      <w:proofErr w:type="gramEnd"/>
      <w:r w:rsidRPr="00B123FE">
        <w:rPr>
          <w:rFonts w:ascii="Times New Roman" w:hAnsi="Times New Roman"/>
        </w:rPr>
        <w:t xml:space="preserve"> zbatojë detyrat e caktuara nga strukturat e planizimit dhe të përballimit të </w:t>
      </w:r>
      <w:r w:rsidRPr="00F03AEC">
        <w:rPr>
          <w:rFonts w:ascii="Times New Roman" w:hAnsi="Times New Roman"/>
          <w:b/>
        </w:rPr>
        <w:t>emergjencave civile në nivel qendror;</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gj</w:t>
      </w:r>
      <w:proofErr w:type="gramEnd"/>
      <w:r w:rsidRPr="00F03AEC">
        <w:rPr>
          <w:rFonts w:ascii="Times New Roman" w:hAnsi="Times New Roman"/>
          <w:b/>
        </w:rPr>
        <w:t>)</w:t>
      </w:r>
      <w:r w:rsidRPr="00B123FE">
        <w:rPr>
          <w:rFonts w:ascii="Times New Roman" w:hAnsi="Times New Roman"/>
        </w:rPr>
        <w:t xml:space="preserve"> të caktojë drejtuesin e operacionit për përballimin e emergjencës civile në territorin e bashkisë ose të komunës.</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17</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Komisioni vendor për emergjencat civile pranë bashkisë ose komunës</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Në çdo bashki ose komunë, nën drejtimin e kryetarit të bashkisë ose të komunës, krijohet komisioni vendor për emergjencat civile me detyrë bashkërendimin e veprimeve të autoriteteve të bashkisë ose komunës dhe organizatave vullnetare për planizimin dhe përballimin e emergjencave civile në territorin e vet.</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Ministri i Pushtetit Vendor përcakton kriteret për përbërjen dhe mënyrën e organizimit dhe të funksionimit të këtij komisioni.</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Kryetari i bashkisë ose i komunës mban regjistër për specialistët në territorin e bashkisë ose komunës, me të cilin këshillohet kur është e nevojshme.</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proofErr w:type="gramStart"/>
      <w:r w:rsidRPr="00C56A4D">
        <w:rPr>
          <w:rFonts w:ascii="Times New Roman" w:hAnsi="Times New Roman"/>
          <w:caps/>
        </w:rPr>
        <w:t>KREU  IV</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FORCAT E NDËRHYRJES</w:t>
      </w:r>
    </w:p>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18</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Strukturat operative të emergjencës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Organizimi i planizimit dhe i përballimit të emergjencave civile përfshin Shërbimin e Emergjencave Civile, Bazën e Mbrojtjes Civile, Forcat e Armatosura, Policinë e Shtetit, lloje të tjera të policisë së krijuara me ligj në varësi të emergjencës civile dhe organe të tjera të paparashikuara në këtë ligj, por që përfshihen në planet e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19</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Baza e Mbrojtjes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rPr>
        <w:t>Në nivel kombëtar funksionon Baza e Mbrojtjes Civile si strukturë në varësi të Ministrisë së Mbrojtjes.Ajo përdoret për shpëtimet e posaçme dhe operacionet e tjera urgjente si përforcim dhe për të siguruar një përgjigje të menjëhershme në emergjencat civile.</w:t>
      </w:r>
      <w:proofErr w:type="gramEnd"/>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lastRenderedPageBreak/>
        <w:t>Neni 20</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Përdorimi i Forcave të Armatosura për emergjencat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Kur shtrirja e një emergjence civile rritet në mënyrë të menjëhershme në ndihmë të operacioneve të shpëtimit dhe të lehtësimit në zonën e fatkeqësisë, me miratim të Kryeministrit ose të Ministrit të Mbrojtjes, mund të përdoren njësi të Forcave të Armatosura të Republikës së Shqipërisë, sipas planeve të hartuara më parë në bashkëveprim me komandantët e tyre.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Kur njësitë e Forcave të Armatosura marrin pjesë në operacione, ato drejtohen nga komandantët e tyre sipas detyrave që marrin nga drejtuesi i operacionit të shpëtimit.</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21</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Policia e Shtetit</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Policia e Shtetit organizohet dhe kryen detyrat e saj në operacionet e shpëtimit dhe të lehtësimit sipas planeve të hartuara më parë.</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Detyrat e saj përfshijnë mbrojtjen e zonës së emergjencës civile, ruajtjen e rendit publik, procesin e identifikimit dhe të informimit rreth të dëmtuarve dhe të vdekurve, largimin e tyre nga zona e emergjencës, si dhe detyra të tjera që dalin në zbatim të ligjit nr.8553, datë 25.11.1999 “Për Policinë e Shtetit”.</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Kur policia merr pjesë në operacionet e shpëtimit, forcat e saj komandohen nga eprorët e tyre, sipas detyrave që marrin nga drejtuesi i operacionit të shpëtimit.</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22</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 xml:space="preserve">Shërbimi </w:t>
      </w:r>
      <w:proofErr w:type="gramStart"/>
      <w:r w:rsidRPr="00B123FE">
        <w:rPr>
          <w:rFonts w:ascii="Times New Roman" w:hAnsi="Times New Roman"/>
          <w:b/>
          <w:lang w:val="en-GB"/>
        </w:rPr>
        <w:t>i  mbrojtjes</w:t>
      </w:r>
      <w:proofErr w:type="gramEnd"/>
      <w:r w:rsidRPr="00B123FE">
        <w:rPr>
          <w:rFonts w:ascii="Times New Roman" w:hAnsi="Times New Roman"/>
          <w:b/>
          <w:lang w:val="en-GB"/>
        </w:rPr>
        <w:t xml:space="preserve"> nga zjarri dhe shpëtimi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rPr>
        <w:t>Shërbimi i mbrojtjes nga zjarri dhe shpëtimi është pjesë përbërëse e forcave operacionale në gatishmëri të përhershme dhe vepron për shuarjen e zjarreve, për kërkimin dhe shpëtimin e njerëzve në zonat e emergjencës civile dhe për lehtësimin e pasojave nga fatkeqësitë natyrore ose nga fatkeqësitë e tjera.</w:t>
      </w:r>
      <w:proofErr w:type="gramEnd"/>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23</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Shërbimi i ambulancës</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rPr>
        <w:t>Shërbimi i ambulancës është pjesë përbërëse e forcave operacionale dhe vepron për dhënien e ndihmës së parë në zonën e emergjencës civile dhe për transportimin e të dëmtuarve për në qendrat spitalore.</w:t>
      </w:r>
      <w:proofErr w:type="gramEnd"/>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24</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Shërbimi vullnetar</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Për përballimin e emergjencave civile organizohen dhe veprojnë shërbimet vullnetare.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Vullnetar mund të jetë çdo shtetas shqiptar, që ka mbushur moshën 18 vjeç, që ka kryer arsimin dhe trajnimin bazë në përgjigje të situatave të emergjencës ose pranon të marrë pjesë vullnetarisht për përballimin e  emergjencës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Për përballimin e emergjencave </w:t>
      </w:r>
      <w:proofErr w:type="gramStart"/>
      <w:r w:rsidRPr="00B123FE">
        <w:rPr>
          <w:rFonts w:ascii="Times New Roman" w:hAnsi="Times New Roman"/>
        </w:rPr>
        <w:t>civile  pranohen</w:t>
      </w:r>
      <w:proofErr w:type="gramEnd"/>
      <w:r w:rsidRPr="00B123FE">
        <w:rPr>
          <w:rFonts w:ascii="Times New Roman" w:hAnsi="Times New Roman"/>
        </w:rPr>
        <w:t xml:space="preserve"> vullnetarë edhe shtetas të huaj.</w:t>
      </w:r>
    </w:p>
    <w:p w:rsidR="00AB3558" w:rsidRPr="00B123FE" w:rsidRDefault="00AB3558" w:rsidP="00AB3558">
      <w:pPr>
        <w:widowControl w:val="0"/>
        <w:jc w:val="both"/>
        <w:rPr>
          <w:rFonts w:ascii="Times New Roman" w:hAnsi="Times New Roman"/>
        </w:rPr>
      </w:pPr>
      <w:r w:rsidRPr="00B123FE">
        <w:rPr>
          <w:rFonts w:ascii="Times New Roman" w:hAnsi="Times New Roman"/>
          <w:b/>
        </w:rPr>
        <w:t>4.</w:t>
      </w:r>
      <w:r w:rsidRPr="00B123FE">
        <w:rPr>
          <w:rFonts w:ascii="Times New Roman" w:hAnsi="Times New Roman"/>
        </w:rPr>
        <w:t xml:space="preserve"> Personat që vullnetarisht kërkojnë të marrin pjesë në operacionet e shpëtimit kanë këto të drejta:</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a)</w:t>
      </w:r>
      <w:proofErr w:type="gramEnd"/>
      <w:r w:rsidRPr="00B123FE">
        <w:rPr>
          <w:rFonts w:ascii="Times New Roman" w:hAnsi="Times New Roman"/>
        </w:rPr>
        <w:t>Ruhet vendi i punës.</w:t>
      </w:r>
    </w:p>
    <w:p w:rsidR="00AB3558" w:rsidRPr="00B123FE" w:rsidRDefault="00AB3558" w:rsidP="00AB3558">
      <w:pPr>
        <w:widowControl w:val="0"/>
        <w:ind w:firstLine="720"/>
        <w:jc w:val="both"/>
        <w:rPr>
          <w:rFonts w:ascii="Times New Roman" w:hAnsi="Times New Roman"/>
        </w:rPr>
      </w:pPr>
      <w:r w:rsidRPr="00F03AEC">
        <w:rPr>
          <w:rFonts w:ascii="Times New Roman" w:hAnsi="Times New Roman"/>
          <w:b/>
        </w:rPr>
        <w:t>b</w:t>
      </w:r>
      <w:r w:rsidRPr="00B123FE">
        <w:rPr>
          <w:rFonts w:ascii="Times New Roman" w:hAnsi="Times New Roman"/>
        </w:rPr>
        <w:t xml:space="preserve">) Marrin pagesën e plotë nga punëdhënësi, qoftë </w:t>
      </w:r>
      <w:proofErr w:type="gramStart"/>
      <w:r w:rsidRPr="00B123FE">
        <w:rPr>
          <w:rFonts w:ascii="Times New Roman" w:hAnsi="Times New Roman"/>
        </w:rPr>
        <w:t>ky</w:t>
      </w:r>
      <w:proofErr w:type="gramEnd"/>
      <w:r w:rsidRPr="00B123FE">
        <w:rPr>
          <w:rFonts w:ascii="Times New Roman" w:hAnsi="Times New Roman"/>
        </w:rPr>
        <w:t xml:space="preserve"> edhe subjekt privat.</w:t>
      </w:r>
    </w:p>
    <w:p w:rsidR="00AB3558" w:rsidRPr="00B123FE" w:rsidRDefault="00AB3558" w:rsidP="00AB3558">
      <w:pPr>
        <w:widowControl w:val="0"/>
        <w:ind w:firstLine="720"/>
        <w:jc w:val="both"/>
        <w:rPr>
          <w:rFonts w:ascii="Times New Roman" w:hAnsi="Times New Roman"/>
        </w:rPr>
      </w:pPr>
      <w:r w:rsidRPr="00F03AEC">
        <w:rPr>
          <w:rFonts w:ascii="Times New Roman" w:hAnsi="Times New Roman"/>
          <w:b/>
        </w:rPr>
        <w:lastRenderedPageBreak/>
        <w:t>c)</w:t>
      </w:r>
      <w:r w:rsidRPr="00B123FE">
        <w:rPr>
          <w:rFonts w:ascii="Times New Roman" w:hAnsi="Times New Roman"/>
        </w:rPr>
        <w:t xml:space="preserve"> Në rast aksidenti ose humbjeje jete gjatë veprimtarisë në emergjencat civile përfitojnë pension invaliditeti, sipas dispozitave në fuqi.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25</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Bashkërendimi i ndihmave</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rPr>
        <w:t>Departamenti i Planizimit dhe i Përballimit të Emergjencave Civile bashkërendon ndihmat nga organizatat ndërkombëtare, nga organizatat joqeveritare dhe nga organizatat private vullnetare vendase dhe të huaja për përballimin e emergjencave civile.</w:t>
      </w:r>
      <w:proofErr w:type="gramEnd"/>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proofErr w:type="gramStart"/>
      <w:r w:rsidRPr="00C56A4D">
        <w:rPr>
          <w:rFonts w:ascii="Times New Roman" w:hAnsi="Times New Roman"/>
          <w:caps/>
        </w:rPr>
        <w:t>KREU  V</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SUBJEKTET QË PËRFSHIHEN NË PLANIZIMIN DHE PËRBALLIMIN</w:t>
      </w:r>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E EMERGJENCAVE CIVILE</w:t>
      </w:r>
    </w:p>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26</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Detyrimi i shtetasve</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Çdo shtetas i Republikës së Shqipërisë, në përputhje me kërkesat e Kushtetutës, detyrohet të marrë pjesë  në përballimin e emergjencave civile sipas një kërkese të Departamentit të Planizimit dhe të Përballimit të Emergjencave Civile, të prefektit, të kryetarit të bashkisë ose të kryetarit të komunës.</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Detyrimi për të marrë pjesë në përballimin e emergjencave civile fillon në moshën 18 vjeç dhe përfundon në moshën 60 vjeç për burrat dhe 55 vjeç për gratë.</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27</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Përjashtim nga detyrimi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Përjashtohen nga detyrimi për të marrë pjesë në operacionet e ndërhyrjes së emergjencave civile shtetasit:</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a)</w:t>
      </w:r>
      <w:proofErr w:type="gramEnd"/>
      <w:r w:rsidRPr="00B123FE">
        <w:rPr>
          <w:rFonts w:ascii="Times New Roman" w:hAnsi="Times New Roman"/>
        </w:rPr>
        <w:t>që për arsye shëndetësore nuk mund të kryejnë detyrat e operacioneve të ndërhyrjes;</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b)</w:t>
      </w:r>
      <w:r w:rsidRPr="00B123FE">
        <w:rPr>
          <w:rFonts w:ascii="Times New Roman" w:hAnsi="Times New Roman"/>
        </w:rPr>
        <w:t>gratë</w:t>
      </w:r>
      <w:proofErr w:type="gramEnd"/>
      <w:r w:rsidRPr="00B123FE">
        <w:rPr>
          <w:rFonts w:ascii="Times New Roman" w:hAnsi="Times New Roman"/>
        </w:rPr>
        <w:t xml:space="preserve"> shtatzëna dhe nënat me fëmijë  me moshë deri në 10 vjeç;</w:t>
      </w:r>
    </w:p>
    <w:p w:rsidR="00AB3558" w:rsidRPr="00B123FE" w:rsidRDefault="00AB3558" w:rsidP="00AB3558">
      <w:pPr>
        <w:widowControl w:val="0"/>
        <w:ind w:firstLine="720"/>
        <w:jc w:val="both"/>
        <w:rPr>
          <w:rFonts w:ascii="Times New Roman" w:hAnsi="Times New Roman"/>
        </w:rPr>
      </w:pPr>
      <w:proofErr w:type="gramStart"/>
      <w:r w:rsidRPr="00F03AEC">
        <w:rPr>
          <w:rFonts w:ascii="Times New Roman" w:hAnsi="Times New Roman"/>
          <w:b/>
        </w:rPr>
        <w:t>c)</w:t>
      </w:r>
      <w:r w:rsidRPr="00B123FE">
        <w:rPr>
          <w:rFonts w:ascii="Times New Roman" w:hAnsi="Times New Roman"/>
        </w:rPr>
        <w:t>prindër</w:t>
      </w:r>
      <w:proofErr w:type="gramEnd"/>
      <w:r w:rsidRPr="00B123FE">
        <w:rPr>
          <w:rFonts w:ascii="Times New Roman" w:hAnsi="Times New Roman"/>
        </w:rPr>
        <w:t xml:space="preserve"> të vetëm me një fëmijë nën 10 vjeç.</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28</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Të drejtat e shtetasve</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 xml:space="preserve">Shtetasit që shërbejnë në përballimin e emergjencave civile, për një kohë e cila nuk mund të jetë më e gjatë se </w:t>
      </w:r>
      <w:proofErr w:type="gramStart"/>
      <w:r w:rsidRPr="00B123FE">
        <w:rPr>
          <w:rFonts w:ascii="Times New Roman" w:hAnsi="Times New Roman"/>
        </w:rPr>
        <w:t>sa</w:t>
      </w:r>
      <w:proofErr w:type="gramEnd"/>
      <w:r w:rsidRPr="00B123FE">
        <w:rPr>
          <w:rFonts w:ascii="Times New Roman" w:hAnsi="Times New Roman"/>
        </w:rPr>
        <w:t xml:space="preserve"> periudha e situatës emergjente, gëzojnë të drejtat e parashikuara në nenin 24.</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29</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Personat fizikë dhe juridikë</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Personat fizikë dhe juridikë, të cilët në veprimtarinë e tyre përdorin, prodhojnë, transportojnë ose magazinojnë substanca të rrezikshme, detyrohen të planifikojnë, të organizojnë dhe të realizojnë me shpenzimet e veta dhe të shtetit shërbimet për përballimin e emergjencave civile në zonën e tyre të veprimtarisë.</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Personat fizikë dhe juridikë kanë për detyrë:</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a)</w:t>
      </w:r>
      <w:proofErr w:type="gramEnd"/>
      <w:r w:rsidRPr="00B123FE">
        <w:rPr>
          <w:rFonts w:ascii="Times New Roman" w:hAnsi="Times New Roman"/>
        </w:rPr>
        <w:t xml:space="preserve">të hartojnë plane për situatat e emergjencës civle dhe të zbatojnë masat parandaluese në </w:t>
      </w:r>
      <w:r w:rsidRPr="00B123FE">
        <w:rPr>
          <w:rFonts w:ascii="Times New Roman" w:hAnsi="Times New Roman"/>
        </w:rPr>
        <w:lastRenderedPageBreak/>
        <w:t>zonën e tyre të veprimtarisë;</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b)</w:t>
      </w:r>
      <w:r w:rsidRPr="00B123FE">
        <w:rPr>
          <w:rFonts w:ascii="Times New Roman" w:hAnsi="Times New Roman"/>
        </w:rPr>
        <w:t>të</w:t>
      </w:r>
      <w:proofErr w:type="gramEnd"/>
      <w:r w:rsidRPr="00B123FE">
        <w:rPr>
          <w:rFonts w:ascii="Times New Roman" w:hAnsi="Times New Roman"/>
        </w:rPr>
        <w:t xml:space="preserve"> njoftojnë personelin si dhe autoritetet e bashkisë ose të komunës për një rrezik imediat;</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c)</w:t>
      </w:r>
      <w:r w:rsidRPr="00B123FE">
        <w:rPr>
          <w:rFonts w:ascii="Times New Roman" w:hAnsi="Times New Roman"/>
        </w:rPr>
        <w:t>të</w:t>
      </w:r>
      <w:proofErr w:type="gramEnd"/>
      <w:r w:rsidRPr="00B123FE">
        <w:rPr>
          <w:rFonts w:ascii="Times New Roman" w:hAnsi="Times New Roman"/>
        </w:rPr>
        <w:t xml:space="preserve"> organizojnë, kur është e nevojshme, evakuimin e të punësuarve të tyre, dhe të venë në veprim shërbimin e tyre në përgjigje të një situate emergjence në zonën e tyre të veprimtarisë;</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ç)</w:t>
      </w:r>
      <w:r w:rsidRPr="00B123FE">
        <w:rPr>
          <w:rFonts w:ascii="Times New Roman" w:hAnsi="Times New Roman"/>
        </w:rPr>
        <w:t>të</w:t>
      </w:r>
      <w:proofErr w:type="gramEnd"/>
      <w:r w:rsidRPr="00B123FE">
        <w:rPr>
          <w:rFonts w:ascii="Times New Roman" w:hAnsi="Times New Roman"/>
        </w:rPr>
        <w:t xml:space="preserve"> sigurojnë trajnimin  për të punësuarit.</w:t>
      </w:r>
    </w:p>
    <w:p w:rsidR="00AB3558" w:rsidRPr="00B123FE" w:rsidRDefault="00AB3558" w:rsidP="00AB3558">
      <w:pPr>
        <w:widowControl w:val="0"/>
        <w:jc w:val="both"/>
        <w:rPr>
          <w:rFonts w:ascii="Times New Roman" w:hAnsi="Times New Roman"/>
        </w:rPr>
      </w:pPr>
      <w:r w:rsidRPr="00B123FE">
        <w:rPr>
          <w:rFonts w:ascii="Times New Roman" w:hAnsi="Times New Roman"/>
          <w:b/>
        </w:rPr>
        <w:t>3.</w:t>
      </w:r>
      <w:r w:rsidRPr="00B123FE">
        <w:rPr>
          <w:rFonts w:ascii="Times New Roman" w:hAnsi="Times New Roman"/>
        </w:rPr>
        <w:t xml:space="preserve"> Këshilli i Ministrave përcakton me akt nënligjor substancat që përbëjnë rrezikshmëri për krijimin e situatave emergjente.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autoSpaceDE w:val="0"/>
        <w:autoSpaceDN w:val="0"/>
        <w:adjustRightInd w:val="0"/>
        <w:spacing w:line="293" w:lineRule="exact"/>
        <w:ind w:left="3600"/>
        <w:jc w:val="both"/>
        <w:rPr>
          <w:rFonts w:ascii="Times New Roman" w:hAnsi="Times New Roman"/>
          <w:b/>
          <w:lang w:val="sv-SE"/>
        </w:rPr>
      </w:pPr>
      <w:r w:rsidRPr="00B123FE">
        <w:rPr>
          <w:rFonts w:ascii="Times New Roman" w:hAnsi="Times New Roman"/>
          <w:b/>
          <w:lang w:val="sv-SE"/>
        </w:rPr>
        <w:t>Neni 29/1</w:t>
      </w:r>
    </w:p>
    <w:p w:rsidR="00AB3558" w:rsidRPr="00B123FE" w:rsidRDefault="00AB3558" w:rsidP="00AB3558">
      <w:pPr>
        <w:widowControl w:val="0"/>
        <w:autoSpaceDE w:val="0"/>
        <w:autoSpaceDN w:val="0"/>
        <w:adjustRightInd w:val="0"/>
        <w:spacing w:line="213" w:lineRule="exact"/>
        <w:ind w:left="1866"/>
        <w:jc w:val="both"/>
        <w:rPr>
          <w:rFonts w:ascii="Times New Roman" w:hAnsi="Times New Roman"/>
          <w:lang w:val="sv-SE"/>
        </w:rPr>
      </w:pPr>
    </w:p>
    <w:p w:rsidR="00AB3558" w:rsidRPr="00B123FE" w:rsidRDefault="00AB3558" w:rsidP="00AB3558">
      <w:pPr>
        <w:widowControl w:val="0"/>
        <w:autoSpaceDE w:val="0"/>
        <w:autoSpaceDN w:val="0"/>
        <w:adjustRightInd w:val="0"/>
        <w:spacing w:line="280" w:lineRule="exact"/>
        <w:jc w:val="both"/>
        <w:rPr>
          <w:rFonts w:ascii="Times New Roman" w:hAnsi="Times New Roman"/>
          <w:lang w:val="sv-SE"/>
        </w:rPr>
      </w:pPr>
      <w:r w:rsidRPr="00B123FE">
        <w:rPr>
          <w:rFonts w:ascii="Times New Roman" w:hAnsi="Times New Roman"/>
          <w:lang w:val="sv-SE"/>
        </w:rPr>
        <w:t>Veprimtaritë e ekspertizës dhe/ose profesionale, parandaluese a ndërhyrëse, në fushën e</w:t>
      </w:r>
    </w:p>
    <w:p w:rsidR="00AB3558" w:rsidRPr="00B123FE" w:rsidRDefault="00AB3558" w:rsidP="00AB3558">
      <w:pPr>
        <w:widowControl w:val="0"/>
        <w:autoSpaceDE w:val="0"/>
        <w:autoSpaceDN w:val="0"/>
        <w:adjustRightInd w:val="0"/>
        <w:spacing w:line="240" w:lineRule="exact"/>
        <w:jc w:val="both"/>
        <w:rPr>
          <w:rFonts w:ascii="Times New Roman" w:hAnsi="Times New Roman"/>
          <w:lang w:val="sv-SE"/>
        </w:rPr>
      </w:pPr>
      <w:r w:rsidRPr="00B123FE">
        <w:rPr>
          <w:rFonts w:ascii="Times New Roman" w:hAnsi="Times New Roman"/>
          <w:lang w:val="sv-SE"/>
        </w:rPr>
        <w:t>mbrojtjes civile, të përcaktuara në këtë ligj, përfshihen në kategorinë I.2 të shtojcës së ligjit për licencat. Këto veprimtari licencohen sipas ligjit të licencave.”.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30</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Detyrime të tjera</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Ministritë dhe institucionet e tjera qendrore, Departamenti i Planizimit dhe i Përballimit të Emergjencave Civile, prefektët dhe kryetarët e bashkive e të komunave planifikojnë dhe zbatojnë detyra për ngritjen e kulturës qytetare në përballimin e emergjencave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Ministria e Arsimit dhe Shkencës harton dhe miraton programet përkatëse për edukimin me elementet bazë të mbrojtjes në rastet e emergjencave civile.</w:t>
      </w:r>
    </w:p>
    <w:p w:rsidR="00AB3558" w:rsidRPr="00B123FE" w:rsidRDefault="00AB3558" w:rsidP="00AB3558">
      <w:pPr>
        <w:widowControl w:val="0"/>
        <w:jc w:val="both"/>
        <w:rPr>
          <w:rFonts w:ascii="Times New Roman" w:hAnsi="Times New Roman"/>
        </w:rPr>
      </w:pPr>
      <w:proofErr w:type="gramStart"/>
      <w:r w:rsidRPr="00B123FE">
        <w:rPr>
          <w:rFonts w:ascii="Times New Roman" w:hAnsi="Times New Roman"/>
          <w:b/>
        </w:rPr>
        <w:t>3.</w:t>
      </w:r>
      <w:r w:rsidRPr="00B123FE">
        <w:rPr>
          <w:rFonts w:ascii="Times New Roman" w:hAnsi="Times New Roman"/>
        </w:rPr>
        <w:t xml:space="preserve"> Ky</w:t>
      </w:r>
      <w:proofErr w:type="gramEnd"/>
      <w:r w:rsidRPr="00B123FE">
        <w:rPr>
          <w:rFonts w:ascii="Times New Roman" w:hAnsi="Times New Roman"/>
        </w:rPr>
        <w:t xml:space="preserve"> program fillon në arsimin 8-vjeçar dhe vazhdon deri në përfundimin e arsimit të lartë.</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proofErr w:type="gramStart"/>
      <w:r w:rsidRPr="00C56A4D">
        <w:rPr>
          <w:rFonts w:ascii="Times New Roman" w:hAnsi="Times New Roman"/>
          <w:caps/>
        </w:rPr>
        <w:t>KREU  VI</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FINANCIMI</w:t>
      </w:r>
    </w:p>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31</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Buxheti i shtetit</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Buxheti i Shtetit është burimi parësor financiar për planizimin dhe përballimin e emergjencave civile.</w:t>
      </w:r>
    </w:p>
    <w:p w:rsidR="00AB3558" w:rsidRPr="00B123FE" w:rsidRDefault="00AB3558" w:rsidP="00AB3558">
      <w:pPr>
        <w:widowControl w:val="0"/>
        <w:jc w:val="both"/>
        <w:rPr>
          <w:rFonts w:ascii="Times New Roman" w:hAnsi="Times New Roman"/>
        </w:rPr>
      </w:pPr>
      <w:r w:rsidRPr="00B123FE">
        <w:rPr>
          <w:rFonts w:ascii="Times New Roman" w:hAnsi="Times New Roman"/>
          <w:b/>
        </w:rPr>
        <w:t>2.</w:t>
      </w:r>
      <w:r w:rsidRPr="00B123FE">
        <w:rPr>
          <w:rFonts w:ascii="Times New Roman" w:hAnsi="Times New Roman"/>
        </w:rPr>
        <w:t xml:space="preserve"> Në buxhetin vjetor të Ministrisë së Pushtetit Vendor, si dhe të çdo ministrie parashikohet, zë më vete, buxheti për planizimin dhe përballimin e emergjencave civile.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32</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Burime të tjera</w:t>
      </w:r>
    </w:p>
    <w:p w:rsidR="00AB3558" w:rsidRPr="00B123FE" w:rsidRDefault="00AB3558" w:rsidP="00AB3558">
      <w:pPr>
        <w:keepNext/>
        <w:widowControl w:val="0"/>
        <w:jc w:val="center"/>
        <w:outlineLvl w:val="2"/>
        <w:rPr>
          <w:rFonts w:ascii="Times New Roman" w:hAnsi="Times New Roman"/>
          <w:b/>
          <w:lang w:val="en-GB"/>
        </w:rPr>
      </w:pPr>
    </w:p>
    <w:p w:rsidR="00AB3558" w:rsidRPr="00B123FE" w:rsidRDefault="00AB3558" w:rsidP="00AB3558">
      <w:pPr>
        <w:widowControl w:val="0"/>
        <w:jc w:val="both"/>
        <w:rPr>
          <w:rFonts w:ascii="Times New Roman" w:hAnsi="Times New Roman"/>
        </w:rPr>
      </w:pPr>
      <w:r w:rsidRPr="00B123FE">
        <w:rPr>
          <w:rFonts w:ascii="Times New Roman" w:hAnsi="Times New Roman"/>
        </w:rPr>
        <w:t>Burime të tjera financimi mund të jenë:</w:t>
      </w:r>
    </w:p>
    <w:p w:rsidR="00AB3558" w:rsidRPr="00B123FE" w:rsidRDefault="00AB3558" w:rsidP="00AB3558">
      <w:pPr>
        <w:widowControl w:val="0"/>
        <w:ind w:firstLine="720"/>
        <w:jc w:val="both"/>
        <w:rPr>
          <w:rFonts w:ascii="Times New Roman" w:hAnsi="Times New Roman"/>
        </w:rPr>
      </w:pPr>
      <w:r w:rsidRPr="00F4547F">
        <w:rPr>
          <w:rFonts w:ascii="Times New Roman" w:hAnsi="Times New Roman"/>
          <w:b/>
        </w:rPr>
        <w:t>a)</w:t>
      </w:r>
      <w:r w:rsidRPr="00B123FE">
        <w:rPr>
          <w:rFonts w:ascii="Times New Roman" w:hAnsi="Times New Roman"/>
        </w:rPr>
        <w:t xml:space="preserve"> Buxheti i Shtetit i planifikuar për Këshillin e Ministrave;</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b)</w:t>
      </w:r>
      <w:r w:rsidRPr="00B123FE">
        <w:rPr>
          <w:rFonts w:ascii="Times New Roman" w:hAnsi="Times New Roman"/>
        </w:rPr>
        <w:t>të</w:t>
      </w:r>
      <w:proofErr w:type="gramEnd"/>
      <w:r w:rsidRPr="00B123FE">
        <w:rPr>
          <w:rFonts w:ascii="Times New Roman" w:hAnsi="Times New Roman"/>
        </w:rPr>
        <w:t xml:space="preserve"> ardhurat e pushtetit vendor;</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c)</w:t>
      </w:r>
      <w:r w:rsidRPr="00B123FE">
        <w:rPr>
          <w:rFonts w:ascii="Times New Roman" w:hAnsi="Times New Roman"/>
        </w:rPr>
        <w:t>të</w:t>
      </w:r>
      <w:proofErr w:type="gramEnd"/>
      <w:r w:rsidRPr="00B123FE">
        <w:rPr>
          <w:rFonts w:ascii="Times New Roman" w:hAnsi="Times New Roman"/>
        </w:rPr>
        <w:t xml:space="preserve"> ardhurat e krijuara nga shërbimi për të tretët të cilat kalojnë tërësisht në buxhetin e tyre;</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ç)</w:t>
      </w:r>
      <w:r w:rsidRPr="00B123FE">
        <w:rPr>
          <w:rFonts w:ascii="Times New Roman" w:hAnsi="Times New Roman"/>
        </w:rPr>
        <w:t>donatorë</w:t>
      </w:r>
      <w:proofErr w:type="gramEnd"/>
      <w:r w:rsidRPr="00B123FE">
        <w:rPr>
          <w:rFonts w:ascii="Times New Roman" w:hAnsi="Times New Roman"/>
        </w:rPr>
        <w:t xml:space="preserve"> të ndryshëm;</w:t>
      </w:r>
    </w:p>
    <w:p w:rsidR="00AB3558" w:rsidRPr="00B123FE" w:rsidRDefault="00AB3558" w:rsidP="00AB3558">
      <w:pPr>
        <w:widowControl w:val="0"/>
        <w:ind w:firstLine="720"/>
        <w:jc w:val="both"/>
        <w:rPr>
          <w:rFonts w:ascii="Times New Roman" w:hAnsi="Times New Roman"/>
        </w:rPr>
      </w:pPr>
      <w:proofErr w:type="gramStart"/>
      <w:r w:rsidRPr="00F4547F">
        <w:rPr>
          <w:rFonts w:ascii="Times New Roman" w:hAnsi="Times New Roman"/>
          <w:b/>
        </w:rPr>
        <w:t>d)</w:t>
      </w:r>
      <w:proofErr w:type="gramEnd"/>
      <w:r w:rsidRPr="00B123FE">
        <w:rPr>
          <w:rFonts w:ascii="Times New Roman" w:hAnsi="Times New Roman"/>
        </w:rPr>
        <w:t>burime të tjera që i lejon ligji;</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proofErr w:type="gramStart"/>
      <w:r w:rsidRPr="00C56A4D">
        <w:rPr>
          <w:rFonts w:ascii="Times New Roman" w:hAnsi="Times New Roman"/>
          <w:caps/>
        </w:rPr>
        <w:lastRenderedPageBreak/>
        <w:t>KREU  VII</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SANKSIONE</w:t>
      </w:r>
    </w:p>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33</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Mosrespektimi i detyrimeve të përcaktuara në këtë ligj</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b/>
        </w:rPr>
        <w:t>1.</w:t>
      </w:r>
      <w:r w:rsidRPr="00B123FE">
        <w:rPr>
          <w:rFonts w:ascii="Times New Roman" w:hAnsi="Times New Roman"/>
        </w:rPr>
        <w:t xml:space="preserve"> Mosrespektimi i detyrimeve që përcakton </w:t>
      </w:r>
      <w:proofErr w:type="gramStart"/>
      <w:r w:rsidRPr="00B123FE">
        <w:rPr>
          <w:rFonts w:ascii="Times New Roman" w:hAnsi="Times New Roman"/>
        </w:rPr>
        <w:t>ky</w:t>
      </w:r>
      <w:proofErr w:type="gramEnd"/>
      <w:r w:rsidRPr="00B123FE">
        <w:rPr>
          <w:rFonts w:ascii="Times New Roman" w:hAnsi="Times New Roman"/>
        </w:rPr>
        <w:t xml:space="preserve"> ligj, nga personat juridikë e fizikë, kur nuk përbën vepër penale, dënohet me gjobë nga 50 000 deri në 1 500 000 lekë nga strukturat operative të emergjencës civile, të cilat do të përcaktohen me vendim të Këshillit të Ministrave.</w:t>
      </w:r>
    </w:p>
    <w:p w:rsidR="00AB3558" w:rsidRPr="00B123FE" w:rsidRDefault="00AB3558" w:rsidP="00AB3558">
      <w:pPr>
        <w:widowControl w:val="0"/>
        <w:jc w:val="both"/>
        <w:rPr>
          <w:rFonts w:ascii="Times New Roman" w:hAnsi="Times New Roman"/>
        </w:rPr>
      </w:pPr>
      <w:r w:rsidRPr="00B123FE">
        <w:rPr>
          <w:rFonts w:ascii="Times New Roman" w:hAnsi="Times New Roman"/>
          <w:b/>
        </w:rPr>
        <w:t xml:space="preserve">2. </w:t>
      </w:r>
      <w:r w:rsidRPr="00B123FE">
        <w:rPr>
          <w:rFonts w:ascii="Times New Roman" w:hAnsi="Times New Roman"/>
        </w:rPr>
        <w:t xml:space="preserve">Mosrespektimi i detyrimeve që përcakton </w:t>
      </w:r>
      <w:proofErr w:type="gramStart"/>
      <w:r w:rsidRPr="00B123FE">
        <w:rPr>
          <w:rFonts w:ascii="Times New Roman" w:hAnsi="Times New Roman"/>
        </w:rPr>
        <w:t>ky</w:t>
      </w:r>
      <w:proofErr w:type="gramEnd"/>
      <w:r w:rsidRPr="00B123FE">
        <w:rPr>
          <w:rFonts w:ascii="Times New Roman" w:hAnsi="Times New Roman"/>
        </w:rPr>
        <w:t xml:space="preserve"> ligj nga ana e individëve, kur nuk përbën vepër penale, dënohet me gjobë nga 5 000 deri në 25 000 lekë.</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34</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E drejta për ankim</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Subjekti i gjobitur mund të ankohet dhe të kërkojë shfuqizimin ose ndryshimin e vendimit që e dënon atë me gjobë, duke respektuar kërkesat Kodit të Procedurave Administrative përsa i përket të drejtës dhe procedurave të ankimit për aktin administrativ.</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keepNext/>
        <w:widowControl w:val="0"/>
        <w:jc w:val="center"/>
        <w:rPr>
          <w:rFonts w:ascii="Times New Roman" w:hAnsi="Times New Roman"/>
          <w:caps/>
        </w:rPr>
      </w:pPr>
      <w:proofErr w:type="gramStart"/>
      <w:r w:rsidRPr="00C56A4D">
        <w:rPr>
          <w:rFonts w:ascii="Times New Roman" w:hAnsi="Times New Roman"/>
          <w:caps/>
        </w:rPr>
        <w:t>KREU  VIII</w:t>
      </w:r>
      <w:proofErr w:type="gramEnd"/>
    </w:p>
    <w:p w:rsidR="00AB3558" w:rsidRPr="00C56A4D" w:rsidRDefault="00AB3558" w:rsidP="00AB3558">
      <w:pPr>
        <w:keepNext/>
        <w:widowControl w:val="0"/>
        <w:jc w:val="center"/>
        <w:rPr>
          <w:rFonts w:ascii="Times New Roman" w:hAnsi="Times New Roman"/>
          <w:caps/>
        </w:rPr>
      </w:pPr>
      <w:r w:rsidRPr="00C56A4D">
        <w:rPr>
          <w:rFonts w:ascii="Times New Roman" w:hAnsi="Times New Roman"/>
          <w:caps/>
        </w:rPr>
        <w:t>DISPOZITA TË FUNDIT</w:t>
      </w:r>
    </w:p>
    <w:p w:rsidR="00AB3558" w:rsidRPr="00B123FE" w:rsidRDefault="00AB3558" w:rsidP="00AB3558">
      <w:pPr>
        <w:widowControl w:val="0"/>
        <w:ind w:firstLine="720"/>
        <w:jc w:val="center"/>
        <w:rPr>
          <w:rFonts w:ascii="Times New Roman" w:hAnsi="Times New Roman"/>
          <w:b/>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35</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Nxjerrja e akteve nënligjore</w:t>
      </w:r>
    </w:p>
    <w:p w:rsidR="00AB3558" w:rsidRPr="00B123FE" w:rsidRDefault="00AB3558" w:rsidP="00AB3558">
      <w:pPr>
        <w:widowControl w:val="0"/>
        <w:ind w:firstLine="720"/>
        <w:jc w:val="center"/>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 xml:space="preserve">Këshilli i Ministrave, </w:t>
      </w:r>
      <w:proofErr w:type="gramStart"/>
      <w:r w:rsidRPr="00B123FE">
        <w:rPr>
          <w:rFonts w:ascii="Times New Roman" w:hAnsi="Times New Roman"/>
        </w:rPr>
        <w:t>brenda</w:t>
      </w:r>
      <w:proofErr w:type="gramEnd"/>
      <w:r w:rsidRPr="00B123FE">
        <w:rPr>
          <w:rFonts w:ascii="Times New Roman" w:hAnsi="Times New Roman"/>
        </w:rPr>
        <w:t xml:space="preserve"> 6 muajve nga hyrja në fuqi e këtij ligji, nxjerr aktet nënligjore në zbatim të tij, në pajtim me parimet e përgjithshme të neneve 5, 6, 9, 14 dhe 26 të këtij ligji.</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36</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Shfuqizime</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widowControl w:val="0"/>
        <w:jc w:val="both"/>
        <w:rPr>
          <w:rFonts w:ascii="Times New Roman" w:hAnsi="Times New Roman"/>
        </w:rPr>
      </w:pPr>
      <w:r w:rsidRPr="00B123FE">
        <w:rPr>
          <w:rFonts w:ascii="Times New Roman" w:hAnsi="Times New Roman"/>
        </w:rPr>
        <w:t xml:space="preserve">Me hyrjen në fuqi të këtij </w:t>
      </w:r>
      <w:proofErr w:type="gramStart"/>
      <w:r w:rsidRPr="00B123FE">
        <w:rPr>
          <w:rFonts w:ascii="Times New Roman" w:hAnsi="Times New Roman"/>
        </w:rPr>
        <w:t>ligji  dekreti</w:t>
      </w:r>
      <w:proofErr w:type="gramEnd"/>
      <w:r w:rsidRPr="00B123FE">
        <w:rPr>
          <w:rFonts w:ascii="Times New Roman" w:hAnsi="Times New Roman"/>
        </w:rPr>
        <w:t xml:space="preserve"> nr.3824, datë 1.12.1964 i Presidiumit të Kuvendit Popullor “Për mbrojtjen civile të Republikës”, si dhe çdo dispozitë tjetër që bie në kundërshtim me këtë ligj, shfuqizohet.</w:t>
      </w:r>
    </w:p>
    <w:p w:rsidR="00AB3558" w:rsidRPr="00B123FE" w:rsidRDefault="00AB3558" w:rsidP="00AB3558">
      <w:pPr>
        <w:widowControl w:val="0"/>
        <w:ind w:firstLine="720"/>
        <w:jc w:val="both"/>
        <w:rPr>
          <w:rFonts w:ascii="Times New Roman" w:hAnsi="Times New Roman"/>
        </w:rPr>
      </w:pPr>
    </w:p>
    <w:p w:rsidR="00AB3558" w:rsidRPr="00B123FE" w:rsidRDefault="00AB3558" w:rsidP="00AB3558">
      <w:pPr>
        <w:keepNext/>
        <w:widowControl w:val="0"/>
        <w:jc w:val="center"/>
        <w:rPr>
          <w:rFonts w:ascii="Times New Roman" w:hAnsi="Times New Roman"/>
          <w:b/>
          <w:lang w:val="en-GB"/>
        </w:rPr>
      </w:pPr>
      <w:r w:rsidRPr="00B123FE">
        <w:rPr>
          <w:rFonts w:ascii="Times New Roman" w:hAnsi="Times New Roman"/>
          <w:b/>
          <w:lang w:val="en-GB"/>
        </w:rPr>
        <w:t>Neni 37</w:t>
      </w:r>
    </w:p>
    <w:p w:rsidR="00AB3558" w:rsidRPr="00B123FE" w:rsidRDefault="00AB3558" w:rsidP="00AB3558">
      <w:pPr>
        <w:keepNext/>
        <w:widowControl w:val="0"/>
        <w:jc w:val="center"/>
        <w:outlineLvl w:val="2"/>
        <w:rPr>
          <w:rFonts w:ascii="Times New Roman" w:hAnsi="Times New Roman"/>
          <w:b/>
          <w:lang w:val="en-GB"/>
        </w:rPr>
      </w:pPr>
      <w:r w:rsidRPr="00B123FE">
        <w:rPr>
          <w:rFonts w:ascii="Times New Roman" w:hAnsi="Times New Roman"/>
          <w:b/>
          <w:lang w:val="en-GB"/>
        </w:rPr>
        <w:t>Hyrja në fuqi</w:t>
      </w:r>
    </w:p>
    <w:p w:rsidR="00AB3558" w:rsidRPr="00B123FE" w:rsidRDefault="00AB3558" w:rsidP="00AB3558">
      <w:pPr>
        <w:widowControl w:val="0"/>
        <w:ind w:firstLine="720"/>
        <w:jc w:val="both"/>
        <w:rPr>
          <w:rFonts w:ascii="Times New Roman" w:hAnsi="Times New Roman"/>
        </w:rPr>
      </w:pPr>
    </w:p>
    <w:p w:rsidR="00AB3558" w:rsidRPr="00C56A4D" w:rsidRDefault="00AB3558" w:rsidP="00AB3558">
      <w:pPr>
        <w:widowControl w:val="0"/>
        <w:jc w:val="both"/>
        <w:rPr>
          <w:rFonts w:ascii="Times New Roman" w:hAnsi="Times New Roman"/>
        </w:rPr>
      </w:pPr>
      <w:proofErr w:type="gramStart"/>
      <w:r w:rsidRPr="00C56A4D">
        <w:rPr>
          <w:rFonts w:ascii="Times New Roman" w:hAnsi="Times New Roman"/>
        </w:rPr>
        <w:t>Ky</w:t>
      </w:r>
      <w:proofErr w:type="gramEnd"/>
      <w:r w:rsidRPr="00C56A4D">
        <w:rPr>
          <w:rFonts w:ascii="Times New Roman" w:hAnsi="Times New Roman"/>
        </w:rPr>
        <w:t xml:space="preserve"> ligj hyn në fuqi 15 ditë pas botimit në Fletoren Zyrtare.</w:t>
      </w:r>
    </w:p>
    <w:p w:rsidR="00AB3558" w:rsidRPr="00C85885" w:rsidRDefault="00AB3558" w:rsidP="00AB3558">
      <w:pPr>
        <w:widowControl w:val="0"/>
        <w:ind w:firstLine="720"/>
        <w:jc w:val="both"/>
        <w:rPr>
          <w:rFonts w:ascii="Times New Roman" w:hAnsi="Times New Roman"/>
          <w:b/>
        </w:rPr>
      </w:pPr>
    </w:p>
    <w:p w:rsidR="00AB3558" w:rsidRPr="00B123FE" w:rsidRDefault="00AB3558" w:rsidP="00AB3558">
      <w:pPr>
        <w:widowControl w:val="0"/>
        <w:jc w:val="both"/>
        <w:rPr>
          <w:rFonts w:ascii="Times New Roman" w:hAnsi="Times New Roman"/>
          <w:b/>
          <w:lang w:val="sq-AL"/>
        </w:rPr>
      </w:pPr>
      <w:r w:rsidRPr="00B123FE">
        <w:rPr>
          <w:rFonts w:ascii="Times New Roman" w:hAnsi="Times New Roman"/>
          <w:b/>
          <w:lang w:val="sq-AL"/>
        </w:rPr>
        <w:t>Shpallur me dekretin nr.2956,  datë 6.4.2001 të Presidentit të Republikës së Shqipërisë, Rexhep Meidani.</w:t>
      </w:r>
    </w:p>
    <w:p w:rsidR="001F49B2" w:rsidRDefault="001F49B2"/>
    <w:sectPr w:rsidR="001F49B2" w:rsidSect="009B3587">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4AE9"/>
    <w:multiLevelType w:val="hybridMultilevel"/>
    <w:tmpl w:val="231A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1DD1"/>
    <w:rsid w:val="00091AEC"/>
    <w:rsid w:val="001F49B2"/>
    <w:rsid w:val="009B3587"/>
    <w:rsid w:val="00AB3558"/>
    <w:rsid w:val="00AC3079"/>
    <w:rsid w:val="00B6011D"/>
    <w:rsid w:val="00C21DD1"/>
    <w:rsid w:val="00C56A4D"/>
    <w:rsid w:val="00D97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58"/>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AB3558"/>
    <w:pPr>
      <w:spacing w:after="160" w:line="240" w:lineRule="exact"/>
    </w:pPr>
    <w:rPr>
      <w:rFonts w:ascii="Tahoma" w:eastAsia="MS Mincho" w:hAnsi="Tahoma"/>
      <w:color w:val="auto"/>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58"/>
    <w:pPr>
      <w:spacing w:after="0" w:line="240" w:lineRule="auto"/>
    </w:pPr>
    <w:rPr>
      <w:rFonts w:ascii="Book Antiqua" w:eastAsia="Times New Roman" w:hAnsi="Book Antiqu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rsid w:val="00AB3558"/>
    <w:pPr>
      <w:spacing w:after="160" w:line="240" w:lineRule="exact"/>
    </w:pPr>
    <w:rPr>
      <w:rFonts w:ascii="Tahoma" w:eastAsia="MS Mincho" w:hAnsi="Tahoma"/>
      <w:color w:val="auto"/>
      <w:sz w:val="20"/>
      <w:szCs w:val="20"/>
      <w:lang w:val="sq-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4490</Words>
  <Characters>25594</Characters>
  <Application>Microsoft Office Word</Application>
  <DocSecurity>0</DocSecurity>
  <Lines>213</Lines>
  <Paragraphs>60</Paragraphs>
  <ScaleCrop>false</ScaleCrop>
  <Company>Hewlett-Packard Company</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Shehu</dc:creator>
  <cp:keywords/>
  <dc:description/>
  <cp:lastModifiedBy>pc</cp:lastModifiedBy>
  <cp:revision>4</cp:revision>
  <dcterms:created xsi:type="dcterms:W3CDTF">2016-03-09T10:57:00Z</dcterms:created>
  <dcterms:modified xsi:type="dcterms:W3CDTF">2016-04-19T19:02:00Z</dcterms:modified>
</cp:coreProperties>
</file>