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3" w:rsidRPr="0085326E" w:rsidRDefault="00DD1D50" w:rsidP="00A11D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4176CA" wp14:editId="5876ECE3">
            <wp:simplePos x="0" y="0"/>
            <wp:positionH relativeFrom="column">
              <wp:posOffset>2628265</wp:posOffset>
            </wp:positionH>
            <wp:positionV relativeFrom="paragraph">
              <wp:posOffset>-517525</wp:posOffset>
            </wp:positionV>
            <wp:extent cx="704850" cy="1028700"/>
            <wp:effectExtent l="0" t="0" r="0" b="0"/>
            <wp:wrapNone/>
            <wp:docPr id="6" name="Picture 6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hki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D3" w:rsidRPr="0085326E">
        <w:rPr>
          <w:rFonts w:ascii="Times New Roman" w:hAnsi="Times New Roman" w:cs="Times New Roman"/>
          <w:color w:val="FFFFFF" w:themeColor="background1"/>
          <w:sz w:val="20"/>
          <w:szCs w:val="20"/>
        </w:rPr>
        <w:t>BNJ</w:t>
      </w:r>
    </w:p>
    <w:p w:rsidR="00FD44EA" w:rsidRPr="0085326E" w:rsidRDefault="00FD44EA">
      <w:pPr>
        <w:rPr>
          <w:color w:val="FFFFFF" w:themeColor="background1"/>
        </w:rPr>
      </w:pPr>
    </w:p>
    <w:p w:rsidR="00FA6100" w:rsidRDefault="00FA6100" w:rsidP="00DD1D50">
      <w:pPr>
        <w:tabs>
          <w:tab w:val="center" w:pos="4709"/>
          <w:tab w:val="left" w:pos="820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it-IT"/>
        </w:rPr>
      </w:pPr>
    </w:p>
    <w:p w:rsidR="00A11DD3" w:rsidRDefault="00A11DD3" w:rsidP="00A11DD3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it-IT"/>
        </w:rPr>
      </w:pPr>
      <w:r>
        <w:rPr>
          <w:rFonts w:ascii="Verdana" w:eastAsia="Times New Roman" w:hAnsi="Verdana" w:cs="Times New Roman"/>
          <w:b/>
          <w:sz w:val="24"/>
          <w:szCs w:val="24"/>
          <w:lang w:val="it-IT"/>
        </w:rPr>
        <w:t>BASHKIA E TIRANËS</w:t>
      </w:r>
    </w:p>
    <w:p w:rsidR="00A11DD3" w:rsidRDefault="00A11DD3" w:rsidP="00A11DD3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DREJTORIA E PËRGJITHSHME E BURIMEVE NJERËZORE</w:t>
      </w:r>
    </w:p>
    <w:p w:rsidR="00233527" w:rsidRDefault="00A11DD3" w:rsidP="00A11DD3">
      <w:pPr>
        <w:pStyle w:val="NoSpacing"/>
        <w:jc w:val="center"/>
      </w:pPr>
      <w:r>
        <w:rPr>
          <w:rFonts w:ascii="Verdana" w:eastAsia="Times New Roman" w:hAnsi="Verdana" w:cs="Times New Roman"/>
          <w:sz w:val="20"/>
          <w:szCs w:val="20"/>
          <w:lang w:val="it-IT"/>
        </w:rPr>
        <w:t>DREJTORIA E PLANIFIKIMIT TË BURIMEVE NJERËZORE REKRUTIMIT DHE PROCEDURAVE</w:t>
      </w:r>
    </w:p>
    <w:p w:rsidR="00B83C0E" w:rsidRDefault="00B83C0E" w:rsidP="00233527">
      <w:pPr>
        <w:pStyle w:val="NoSpacing"/>
        <w:jc w:val="center"/>
      </w:pPr>
    </w:p>
    <w:p w:rsidR="00233527" w:rsidRDefault="00233527" w:rsidP="00233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EBC32" wp14:editId="57968B80">
                <wp:simplePos x="0" y="0"/>
                <wp:positionH relativeFrom="column">
                  <wp:posOffset>1</wp:posOffset>
                </wp:positionH>
                <wp:positionV relativeFrom="paragraph">
                  <wp:posOffset>133985</wp:posOffset>
                </wp:positionV>
                <wp:extent cx="6096000" cy="904875"/>
                <wp:effectExtent l="57150" t="38100" r="76200" b="1047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3527" w:rsidRDefault="00233527" w:rsidP="0023352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NJOFTIM </w:t>
                            </w:r>
                          </w:p>
                          <w:p w:rsidR="00233527" w:rsidRPr="002A6A20" w:rsidRDefault="00233527" w:rsidP="0023352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MBI SHPALLJEN E FITUESIT</w:t>
                            </w:r>
                          </w:p>
                          <w:p w:rsidR="00DB4D51" w:rsidRPr="000A220C" w:rsidRDefault="00233527" w:rsidP="00DB4D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PËR</w:t>
                            </w:r>
                            <w:r w:rsidRPr="002A6A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="009E017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NGRITJE NË DETYRË</w:t>
                            </w:r>
                            <w:r w:rsidR="00DB4D51" w:rsidRPr="00DB4D5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3527" w:rsidRPr="002A6A20" w:rsidRDefault="00233527" w:rsidP="0023352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233527" w:rsidRPr="002A6A20" w:rsidRDefault="00233527" w:rsidP="00233527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55pt;width:480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33527" w:rsidRDefault="00233527" w:rsidP="0023352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NJOFTIM </w:t>
                      </w:r>
                    </w:p>
                    <w:p w:rsidR="00233527" w:rsidRPr="002A6A20" w:rsidRDefault="00233527" w:rsidP="0023352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MBI SHPALLJEN E FITUESIT</w:t>
                      </w:r>
                    </w:p>
                    <w:p w:rsidR="00DB4D51" w:rsidRPr="000A220C" w:rsidRDefault="00233527" w:rsidP="00DB4D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PËR</w:t>
                      </w:r>
                      <w:r w:rsidRPr="002A6A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="009E017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NGRITJE NË DETYRË</w:t>
                      </w:r>
                      <w:r w:rsidR="00DB4D51" w:rsidRPr="00DB4D5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3527" w:rsidRPr="002A6A20" w:rsidRDefault="00233527" w:rsidP="0023352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</w:p>
                    <w:p w:rsidR="00233527" w:rsidRPr="002A6A20" w:rsidRDefault="00233527" w:rsidP="00233527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3527" w:rsidRDefault="00233527" w:rsidP="00233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27" w:rsidRPr="00C11196" w:rsidRDefault="00233527" w:rsidP="002335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3527" w:rsidRDefault="00233527" w:rsidP="002335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07C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83C0E" w:rsidRDefault="00B83C0E" w:rsidP="0023352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7B8" w:rsidRDefault="000D47B8" w:rsidP="000D47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Përgjegjës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Sektorin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Planifikimt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Strategjik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, Drejtoria e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Planifikimit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Strategjik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Jetësimit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Prioriteteve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>,</w:t>
      </w:r>
    </w:p>
    <w:p w:rsidR="000D47B8" w:rsidRPr="000D47B8" w:rsidRDefault="000D47B8" w:rsidP="000D47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B8">
        <w:rPr>
          <w:rFonts w:ascii="Times New Roman" w:hAnsi="Times New Roman" w:cs="Times New Roman"/>
          <w:b/>
          <w:sz w:val="28"/>
          <w:szCs w:val="28"/>
        </w:rPr>
        <w:t xml:space="preserve"> Drejtoria e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Përgjithshme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Zhvillimit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Ekonomik</w:t>
      </w:r>
      <w:proofErr w:type="spellEnd"/>
    </w:p>
    <w:p w:rsidR="008E399A" w:rsidRDefault="000D47B8" w:rsidP="000D47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Kategoria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0D47B8">
        <w:rPr>
          <w:rFonts w:ascii="Times New Roman" w:hAnsi="Times New Roman" w:cs="Times New Roman"/>
          <w:b/>
          <w:sz w:val="28"/>
          <w:szCs w:val="28"/>
        </w:rPr>
        <w:t>pagës</w:t>
      </w:r>
      <w:proofErr w:type="spellEnd"/>
      <w:r w:rsidRPr="000D47B8">
        <w:rPr>
          <w:rFonts w:ascii="Times New Roman" w:hAnsi="Times New Roman" w:cs="Times New Roman"/>
          <w:b/>
          <w:sz w:val="28"/>
          <w:szCs w:val="28"/>
        </w:rPr>
        <w:t xml:space="preserve"> III-a</w:t>
      </w:r>
    </w:p>
    <w:p w:rsidR="008E399A" w:rsidRPr="00B669DF" w:rsidRDefault="008E399A" w:rsidP="009C4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96749" w:rsidRDefault="00233527" w:rsidP="00FA6100">
      <w:pPr>
        <w:pStyle w:val="NoSpacing"/>
        <w:jc w:val="both"/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5838">
        <w:rPr>
          <w:rFonts w:ascii="Times New Roman" w:hAnsi="Times New Roman" w:cs="Times New Roman"/>
          <w:sz w:val="24"/>
          <w:szCs w:val="24"/>
        </w:rPr>
        <w:t xml:space="preserve"> VKM-së</w:t>
      </w:r>
      <w:r w:rsidR="00A11DD3"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83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7B5838">
        <w:rPr>
          <w:rFonts w:ascii="Times New Roman" w:hAnsi="Times New Roman" w:cs="Times New Roman"/>
          <w:sz w:val="24"/>
          <w:szCs w:val="24"/>
        </w:rPr>
        <w:t xml:space="preserve"> 18/03/2015</w:t>
      </w:r>
      <w:r w:rsidRPr="00C87DA7">
        <w:rPr>
          <w:rFonts w:ascii="Times New Roman" w:hAnsi="Times New Roman" w:cs="Times New Roman"/>
          <w:sz w:val="24"/>
          <w:szCs w:val="24"/>
        </w:rPr>
        <w:t>,</w:t>
      </w:r>
      <w:r w:rsidR="007B5838" w:rsidRPr="007B5838">
        <w:t xml:space="preserve"> </w:t>
      </w:r>
      <w:r w:rsidR="007B5838"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38"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7B5838"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Drejtoria e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Rekrutimit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B746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D4"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>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7462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83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0E">
        <w:rPr>
          <w:rFonts w:ascii="Times New Roman" w:hAnsi="Times New Roman" w:cs="Times New Roman"/>
          <w:sz w:val="24"/>
          <w:szCs w:val="24"/>
        </w:rPr>
        <w:t>procedurë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1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D3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E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3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E9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85326E">
        <w:rPr>
          <w:rFonts w:ascii="Times New Roman" w:hAnsi="Times New Roman" w:cs="Times New Roman"/>
          <w:sz w:val="24"/>
          <w:szCs w:val="24"/>
        </w:rPr>
        <w:t>:</w:t>
      </w:r>
      <w:r w:rsidR="00156CC7">
        <w:t xml:space="preserve"> </w:t>
      </w:r>
    </w:p>
    <w:p w:rsidR="00396749" w:rsidRDefault="00396749" w:rsidP="00FA61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F3C45" w:rsidRDefault="00BF3C45" w:rsidP="00FA61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E399A" w:rsidRPr="000D47B8" w:rsidRDefault="000D47B8" w:rsidP="000D47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Sektorin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Planifikimt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Strategjik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, Drejtoria e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Planifikimit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Strategjik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Jetësimit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Prioriteteve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, Drejtoria e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Për</w:t>
      </w:r>
      <w:r>
        <w:rPr>
          <w:rFonts w:ascii="Times New Roman" w:hAnsi="Times New Roman" w:cs="Times New Roman"/>
          <w:b/>
          <w:sz w:val="24"/>
          <w:szCs w:val="24"/>
        </w:rPr>
        <w:t>gjithshme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D47B8">
        <w:rPr>
          <w:rFonts w:ascii="Times New Roman" w:hAnsi="Times New Roman" w:cs="Times New Roman"/>
          <w:b/>
          <w:sz w:val="24"/>
          <w:szCs w:val="24"/>
        </w:rPr>
        <w:t>ategoria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D47B8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Pr="000D47B8">
        <w:rPr>
          <w:rFonts w:ascii="Times New Roman" w:hAnsi="Times New Roman" w:cs="Times New Roman"/>
          <w:b/>
          <w:sz w:val="24"/>
          <w:szCs w:val="24"/>
        </w:rPr>
        <w:t xml:space="preserve"> III-a</w:t>
      </w:r>
    </w:p>
    <w:p w:rsidR="000D47B8" w:rsidRDefault="000D47B8" w:rsidP="00D05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C45" w:rsidRDefault="00BF3C45" w:rsidP="00D05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527" w:rsidRPr="0030598A" w:rsidRDefault="00233527" w:rsidP="00D05E32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fituesi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62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09BD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Pr="005509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3527" w:rsidRDefault="00233527" w:rsidP="002335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749" w:rsidRPr="005509BD" w:rsidRDefault="00396749" w:rsidP="002335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7FB" w:rsidRPr="00127E2B" w:rsidRDefault="00A347FB" w:rsidP="00A347FB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Z</w:t>
      </w:r>
      <w:r w:rsidR="009F283F">
        <w:rPr>
          <w:rFonts w:ascii="Times New Roman" w:hAnsi="Times New Roman" w:cs="Times New Roman"/>
          <w:b/>
          <w:sz w:val="24"/>
          <w:szCs w:val="24"/>
          <w:lang w:val="it-IT"/>
        </w:rPr>
        <w:t xml:space="preserve">nj. </w:t>
      </w:r>
      <w:r w:rsidR="000D47B8">
        <w:rPr>
          <w:rFonts w:ascii="Times New Roman" w:hAnsi="Times New Roman" w:cs="Times New Roman"/>
          <w:b/>
          <w:sz w:val="24"/>
          <w:szCs w:val="24"/>
          <w:lang w:val="it-IT"/>
        </w:rPr>
        <w:t>Istela Mujollari</w:t>
      </w:r>
    </w:p>
    <w:p w:rsidR="00233527" w:rsidRDefault="00233527"/>
    <w:p w:rsidR="005C0582" w:rsidRDefault="005C0582"/>
    <w:p w:rsidR="005C0582" w:rsidRDefault="005C0582"/>
    <w:p w:rsidR="005C0582" w:rsidRDefault="005C0582"/>
    <w:p w:rsidR="009C4AFE" w:rsidRDefault="009C4AFE" w:rsidP="00EC5EF7">
      <w:pPr>
        <w:tabs>
          <w:tab w:val="center" w:pos="4709"/>
          <w:tab w:val="left" w:pos="820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it-IT"/>
        </w:rPr>
      </w:pPr>
    </w:p>
    <w:sectPr w:rsidR="009C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85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6EC"/>
    <w:multiLevelType w:val="hybridMultilevel"/>
    <w:tmpl w:val="4F44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D9D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068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516B"/>
    <w:multiLevelType w:val="hybridMultilevel"/>
    <w:tmpl w:val="57A6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C6B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414"/>
    <w:multiLevelType w:val="hybridMultilevel"/>
    <w:tmpl w:val="A24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1D93"/>
    <w:multiLevelType w:val="hybridMultilevel"/>
    <w:tmpl w:val="ECC4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6B3"/>
    <w:multiLevelType w:val="hybridMultilevel"/>
    <w:tmpl w:val="4F44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3B37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47D8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7B6F"/>
    <w:multiLevelType w:val="hybridMultilevel"/>
    <w:tmpl w:val="5FA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0C9F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4731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20794"/>
    <w:multiLevelType w:val="hybridMultilevel"/>
    <w:tmpl w:val="EBD0114C"/>
    <w:lvl w:ilvl="0" w:tplc="704A3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D30A6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540FF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415E6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D09"/>
    <w:multiLevelType w:val="hybridMultilevel"/>
    <w:tmpl w:val="4F44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02D4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C4867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175A2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40D16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D297C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36D3F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0515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B370E"/>
    <w:multiLevelType w:val="hybridMultilevel"/>
    <w:tmpl w:val="8EEE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1336C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A353B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22F2F"/>
    <w:multiLevelType w:val="hybridMultilevel"/>
    <w:tmpl w:val="8EEE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6A1A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C074D"/>
    <w:multiLevelType w:val="hybridMultilevel"/>
    <w:tmpl w:val="1374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34894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C5B3D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136AD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E7345"/>
    <w:multiLevelType w:val="hybridMultilevel"/>
    <w:tmpl w:val="240E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0C7B"/>
    <w:multiLevelType w:val="hybridMultilevel"/>
    <w:tmpl w:val="8EEE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F1949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D7A8B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579C3"/>
    <w:multiLevelType w:val="hybridMultilevel"/>
    <w:tmpl w:val="08C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1"/>
  </w:num>
  <w:num w:numId="5">
    <w:abstractNumId w:val="14"/>
  </w:num>
  <w:num w:numId="6">
    <w:abstractNumId w:val="37"/>
  </w:num>
  <w:num w:numId="7">
    <w:abstractNumId w:val="30"/>
  </w:num>
  <w:num w:numId="8">
    <w:abstractNumId w:val="5"/>
  </w:num>
  <w:num w:numId="9">
    <w:abstractNumId w:val="19"/>
  </w:num>
  <w:num w:numId="10">
    <w:abstractNumId w:val="15"/>
  </w:num>
  <w:num w:numId="11">
    <w:abstractNumId w:val="39"/>
  </w:num>
  <w:num w:numId="12">
    <w:abstractNumId w:val="9"/>
  </w:num>
  <w:num w:numId="13">
    <w:abstractNumId w:val="17"/>
  </w:num>
  <w:num w:numId="14">
    <w:abstractNumId w:val="20"/>
  </w:num>
  <w:num w:numId="15">
    <w:abstractNumId w:val="32"/>
  </w:num>
  <w:num w:numId="16">
    <w:abstractNumId w:val="22"/>
  </w:num>
  <w:num w:numId="17">
    <w:abstractNumId w:val="34"/>
  </w:num>
  <w:num w:numId="18">
    <w:abstractNumId w:val="16"/>
  </w:num>
  <w:num w:numId="19">
    <w:abstractNumId w:val="24"/>
  </w:num>
  <w:num w:numId="20">
    <w:abstractNumId w:val="13"/>
  </w:num>
  <w:num w:numId="21">
    <w:abstractNumId w:val="0"/>
  </w:num>
  <w:num w:numId="22">
    <w:abstractNumId w:val="38"/>
  </w:num>
  <w:num w:numId="23">
    <w:abstractNumId w:val="7"/>
  </w:num>
  <w:num w:numId="24">
    <w:abstractNumId w:val="18"/>
  </w:num>
  <w:num w:numId="25">
    <w:abstractNumId w:val="8"/>
  </w:num>
  <w:num w:numId="26">
    <w:abstractNumId w:val="1"/>
  </w:num>
  <w:num w:numId="27">
    <w:abstractNumId w:val="3"/>
  </w:num>
  <w:num w:numId="28">
    <w:abstractNumId w:val="21"/>
  </w:num>
  <w:num w:numId="29">
    <w:abstractNumId w:val="10"/>
  </w:num>
  <w:num w:numId="30">
    <w:abstractNumId w:val="23"/>
  </w:num>
  <w:num w:numId="31">
    <w:abstractNumId w:val="12"/>
  </w:num>
  <w:num w:numId="32">
    <w:abstractNumId w:val="27"/>
  </w:num>
  <w:num w:numId="33">
    <w:abstractNumId w:val="2"/>
  </w:num>
  <w:num w:numId="34">
    <w:abstractNumId w:val="25"/>
  </w:num>
  <w:num w:numId="35">
    <w:abstractNumId w:val="35"/>
  </w:num>
  <w:num w:numId="36">
    <w:abstractNumId w:val="33"/>
  </w:num>
  <w:num w:numId="37">
    <w:abstractNumId w:val="28"/>
  </w:num>
  <w:num w:numId="38">
    <w:abstractNumId w:val="29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C"/>
    <w:rsid w:val="00005434"/>
    <w:rsid w:val="00020E80"/>
    <w:rsid w:val="000431B9"/>
    <w:rsid w:val="00060A7A"/>
    <w:rsid w:val="00067FEF"/>
    <w:rsid w:val="00081AA1"/>
    <w:rsid w:val="000A58E2"/>
    <w:rsid w:val="000D47B8"/>
    <w:rsid w:val="000D6E4B"/>
    <w:rsid w:val="000E1460"/>
    <w:rsid w:val="000F1EB0"/>
    <w:rsid w:val="000F1F1C"/>
    <w:rsid w:val="00127E2B"/>
    <w:rsid w:val="0015108C"/>
    <w:rsid w:val="00156CC7"/>
    <w:rsid w:val="001933BB"/>
    <w:rsid w:val="001B2A2E"/>
    <w:rsid w:val="00233527"/>
    <w:rsid w:val="002345A0"/>
    <w:rsid w:val="002353D3"/>
    <w:rsid w:val="00255C63"/>
    <w:rsid w:val="002F03C0"/>
    <w:rsid w:val="0030372D"/>
    <w:rsid w:val="0030598A"/>
    <w:rsid w:val="0032621A"/>
    <w:rsid w:val="003876AC"/>
    <w:rsid w:val="00396749"/>
    <w:rsid w:val="003971FA"/>
    <w:rsid w:val="003B2AFB"/>
    <w:rsid w:val="003C172A"/>
    <w:rsid w:val="003E3ADC"/>
    <w:rsid w:val="003E75AC"/>
    <w:rsid w:val="00472E95"/>
    <w:rsid w:val="0056339A"/>
    <w:rsid w:val="0059355B"/>
    <w:rsid w:val="0059773E"/>
    <w:rsid w:val="005C0582"/>
    <w:rsid w:val="005D7642"/>
    <w:rsid w:val="0061344F"/>
    <w:rsid w:val="00650BB7"/>
    <w:rsid w:val="00696CE7"/>
    <w:rsid w:val="006A7A39"/>
    <w:rsid w:val="006B6D1D"/>
    <w:rsid w:val="006D63C1"/>
    <w:rsid w:val="007B02C0"/>
    <w:rsid w:val="007B5838"/>
    <w:rsid w:val="007D2BE6"/>
    <w:rsid w:val="007E6016"/>
    <w:rsid w:val="008025C5"/>
    <w:rsid w:val="0085326E"/>
    <w:rsid w:val="0086546F"/>
    <w:rsid w:val="008742D3"/>
    <w:rsid w:val="00892DF1"/>
    <w:rsid w:val="008A77DA"/>
    <w:rsid w:val="008D3AB8"/>
    <w:rsid w:val="008E399A"/>
    <w:rsid w:val="00904198"/>
    <w:rsid w:val="0095263E"/>
    <w:rsid w:val="0097684D"/>
    <w:rsid w:val="009818F6"/>
    <w:rsid w:val="00991F35"/>
    <w:rsid w:val="009C4AFE"/>
    <w:rsid w:val="009E017E"/>
    <w:rsid w:val="009E5125"/>
    <w:rsid w:val="009F283F"/>
    <w:rsid w:val="00A11DD3"/>
    <w:rsid w:val="00A1639B"/>
    <w:rsid w:val="00A347FB"/>
    <w:rsid w:val="00B10D8F"/>
    <w:rsid w:val="00B553C8"/>
    <w:rsid w:val="00B83C0E"/>
    <w:rsid w:val="00BB16ED"/>
    <w:rsid w:val="00BB676B"/>
    <w:rsid w:val="00BE2F44"/>
    <w:rsid w:val="00BF3C45"/>
    <w:rsid w:val="00C070F7"/>
    <w:rsid w:val="00C6046A"/>
    <w:rsid w:val="00CE219A"/>
    <w:rsid w:val="00D05E32"/>
    <w:rsid w:val="00D41850"/>
    <w:rsid w:val="00D44E26"/>
    <w:rsid w:val="00D530CE"/>
    <w:rsid w:val="00D77E78"/>
    <w:rsid w:val="00DA4B9F"/>
    <w:rsid w:val="00DB4D51"/>
    <w:rsid w:val="00DD1D50"/>
    <w:rsid w:val="00E36AE6"/>
    <w:rsid w:val="00E43B7E"/>
    <w:rsid w:val="00E52919"/>
    <w:rsid w:val="00EC5EF7"/>
    <w:rsid w:val="00EF4231"/>
    <w:rsid w:val="00F110A4"/>
    <w:rsid w:val="00F344E9"/>
    <w:rsid w:val="00F40CB8"/>
    <w:rsid w:val="00F76E03"/>
    <w:rsid w:val="00FA6100"/>
    <w:rsid w:val="00FB58B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4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02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44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B02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Fatbardha Gjata</dc:creator>
  <cp:lastModifiedBy>Entela Sharxhi</cp:lastModifiedBy>
  <cp:revision>11</cp:revision>
  <cp:lastPrinted>2017-03-21T08:28:00Z</cp:lastPrinted>
  <dcterms:created xsi:type="dcterms:W3CDTF">2016-04-04T17:41:00Z</dcterms:created>
  <dcterms:modified xsi:type="dcterms:W3CDTF">2017-03-21T08:25:00Z</dcterms:modified>
</cp:coreProperties>
</file>