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3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BB48F44" wp14:editId="18E8FA7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DDB479" wp14:editId="206148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64" name="Straight Arrow Connector 7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6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kt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+SSO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l7Mk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26EF00" wp14:editId="23ABBC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65" name="Straight Arrow Connector 7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6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sR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1Vs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52FA3" w:rsidRPr="003C185A" w:rsidRDefault="00052FA3" w:rsidP="00052F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52FA3" w:rsidRDefault="00052FA3" w:rsidP="00052FA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z. 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>Aleksandër C</w:t>
      </w:r>
      <w:r w:rsidR="0017194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>ka.</w:t>
      </w: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2FA3" w:rsidRPr="00EC00CE" w:rsidRDefault="00052FA3" w:rsidP="00052F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5D36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36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EC00CE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12.03.2019, protokolluar në institucionin tonë me nr. 11761 prot., datë 13.03.2019.</w:t>
      </w:r>
    </w:p>
    <w:p w:rsidR="00052FA3" w:rsidRPr="00EC00CE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civile me </w:t>
      </w:r>
      <w:r w:rsidRPr="00EC00CE">
        <w:rPr>
          <w:rFonts w:ascii="Times New Roman" w:eastAsia="Times New Roman" w:hAnsi="Times New Roman" w:cs="Times New Roman"/>
          <w:bCs/>
          <w:sz w:val="24"/>
          <w:szCs w:val="24"/>
        </w:rPr>
        <w:t>palë:</w:t>
      </w:r>
    </w:p>
    <w:p w:rsidR="00052FA3" w:rsidRPr="00EC00CE" w:rsidRDefault="00052FA3" w:rsidP="00052F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paditëse</w:t>
      </w:r>
      <w:r>
        <w:rPr>
          <w:rFonts w:eastAsia="Times New Roman" w:cstheme="minorHAnsi"/>
          <w:bCs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b/>
          <w:sz w:val="24"/>
          <w:szCs w:val="24"/>
        </w:rPr>
        <w:t>Shaqir Ahmetsulaj</w:t>
      </w:r>
    </w:p>
    <w:p w:rsidR="00052FA3" w:rsidRPr="00EC00CE" w:rsidRDefault="00052FA3" w:rsidP="00052FA3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Këshilli i Ministrave, ALUIZNI Tiranë, Nerim Skënderi, Dr.</w:t>
      </w:r>
    </w:p>
    <w:p w:rsidR="00052FA3" w:rsidRDefault="00052FA3" w:rsidP="00052FA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ALUINI-Tirana-Veri</w:t>
      </w:r>
    </w:p>
    <w:p w:rsidR="00052FA3" w:rsidRDefault="00052FA3" w:rsidP="00052FA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Aleksandër Ceka dhe </w:t>
      </w: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</w:rPr>
        <w:t>ZVRPP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Tiranë</w:t>
      </w:r>
    </w:p>
    <w:p w:rsidR="00052FA3" w:rsidRDefault="00052FA3" w:rsidP="00052FA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palljen pjesërisht, absolutishttë pavlefshëm të VKM nr.611,</w:t>
      </w:r>
    </w:p>
    <w:p w:rsidR="00052FA3" w:rsidRPr="00EC00CE" w:rsidRDefault="00052FA3" w:rsidP="00052FA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datë 11.06.2011</w:t>
      </w:r>
      <w:r w:rsidRPr="00EC00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2FA3" w:rsidRDefault="00052FA3" w:rsidP="00052FA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02.04.2019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>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:rsidR="00052FA3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FA3" w:rsidRPr="00EC00CE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A3" w:rsidRPr="00EC00CE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Aleksandër Ceka</w:t>
      </w:r>
      <w:r w:rsidRPr="00EC00CE">
        <w:rPr>
          <w:rFonts w:ascii="Times New Roman" w:hAnsi="Times New Roman" w:cs="Times New Roman"/>
          <w:b/>
        </w:rPr>
        <w:t>,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E5A0B87" wp14:editId="2F78F4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482CF6" wp14:editId="41F1B32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68" name="Straight Arrow Connector 7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6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I8CI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71EA0D" wp14:editId="5D2CF8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46" name="Straight Arrow Connector 14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aR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H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15a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52FA3" w:rsidRPr="003C185A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52FA3" w:rsidRPr="003C185A" w:rsidRDefault="00052FA3" w:rsidP="00052F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52FA3" w:rsidRDefault="00052FA3" w:rsidP="00052FA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5917A1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Kavajë për shoqërinë “Gora” sh.p.k.</w:t>
      </w:r>
    </w:p>
    <w:p w:rsidR="00052FA3" w:rsidRPr="00464B7A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665F6B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665F6B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11.05.2018, protokolluar në institucionin tonë me nr. 20813 prot., datë 25.05.2018.</w:t>
      </w:r>
    </w:p>
    <w:p w:rsidR="00052FA3" w:rsidRPr="00464B7A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FA3" w:rsidRDefault="00052FA3" w:rsidP="00052FA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052FA3" w:rsidRDefault="00052FA3" w:rsidP="00052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2FA3" w:rsidRDefault="00052FA3" w:rsidP="00052FA3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12768E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Igli Zaloshnja</w:t>
      </w: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S</w:t>
      </w:r>
      <w:r w:rsidRPr="00464B7A">
        <w:rPr>
          <w:rFonts w:ascii="Times New Roman" w:eastAsia="Times New Roman" w:hAnsi="Times New Roman" w:cs="Times New Roman"/>
          <w:b/>
          <w:bCs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“Gora” sh.p.k. dhe Kostandin Shani</w:t>
      </w:r>
    </w:p>
    <w:p w:rsidR="00052FA3" w:rsidRDefault="00052FA3" w:rsidP="00052F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Detyrim i palës së paditur të lirojë e dorëzojë pasurinë “njësi, dyqan” </w:t>
      </w:r>
    </w:p>
    <w:p w:rsidR="00052FA3" w:rsidRPr="00EA030D" w:rsidRDefault="00052FA3" w:rsidP="00052FA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palës paditëse</w:t>
      </w:r>
    </w:p>
    <w:p w:rsidR="00052FA3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FA3" w:rsidRPr="00EC00CE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A3" w:rsidRPr="00EC00CE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“Gora” sh.p.k.</w:t>
      </w:r>
      <w:r w:rsidRPr="00EC00CE">
        <w:rPr>
          <w:rFonts w:ascii="Times New Roman" w:hAnsi="Times New Roman" w:cs="Times New Roman"/>
          <w:b/>
        </w:rPr>
        <w:t>,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Pr="00C25712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Pr="00C25712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2149D36F" wp14:editId="284118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A3" w:rsidRPr="00C25712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C25712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C25712" w:rsidRDefault="00052FA3" w:rsidP="00052FA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FA3" w:rsidRPr="00C25712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C25712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C25712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FA3" w:rsidRPr="00C25712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59862A" wp14:editId="597CD8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51" name="Straight Arrow Connector 14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5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iZ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+M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pmHi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18ED5" wp14:editId="76514A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52" name="Straight Arrow Connector 1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5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zW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H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rlWz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52FA3" w:rsidRPr="00C25712" w:rsidRDefault="00052FA3" w:rsidP="00052FA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52FA3" w:rsidRDefault="00052FA3" w:rsidP="00052FA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052FA3" w:rsidRPr="00C25712" w:rsidRDefault="00052FA3" w:rsidP="00052FA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2FA3" w:rsidRPr="00C25712" w:rsidRDefault="00052FA3" w:rsidP="00052F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52FA3" w:rsidRPr="00C25712" w:rsidRDefault="00052FA3" w:rsidP="00052FA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Pr="006A09CB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e Apelit Tiranë për </w:t>
      </w:r>
      <w:r w:rsidRPr="00786E59">
        <w:rPr>
          <w:rFonts w:ascii="Times New Roman" w:eastAsia="Times New Roman" w:hAnsi="Times New Roman" w:cs="Times New Roman"/>
          <w:b/>
          <w:sz w:val="24"/>
          <w:szCs w:val="24"/>
        </w:rPr>
        <w:t>znj. Etleva Ruci (Taga).</w:t>
      </w:r>
    </w:p>
    <w:p w:rsidR="00052FA3" w:rsidRPr="00786E59" w:rsidRDefault="00052FA3" w:rsidP="00052F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</w:t>
      </w:r>
      <w:r w:rsidRPr="00EF7C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786E59">
        <w:rPr>
          <w:rFonts w:ascii="Times New Roman" w:eastAsia="Times New Roman" w:hAnsi="Times New Roman" w:cs="Times New Roman"/>
          <w:sz w:val="24"/>
          <w:szCs w:val="24"/>
          <w:lang w:val="it-IT"/>
        </w:rPr>
        <w:t>nr. 2498 akti, datë 07.03.2019, protokolluar në Bashkinë Tiranë me nr. 11797 prot., datë 13.03.2019</w:t>
      </w:r>
      <w:r w:rsidRPr="00786E5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52FA3" w:rsidRPr="00215BE0" w:rsidRDefault="00052FA3" w:rsidP="00052FA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052FA3" w:rsidRPr="00215BE0" w:rsidRDefault="00052FA3" w:rsidP="0005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Prokuroria prane Gjykates se Rrethit Gjyqësor Tiranë </w:t>
      </w:r>
    </w:p>
    <w:p w:rsidR="00052FA3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Kallzuar</w:t>
      </w:r>
      <w:r w:rsidRPr="00786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786E59">
        <w:rPr>
          <w:rFonts w:ascii="Times New Roman" w:eastAsia="Times New Roman" w:hAnsi="Times New Roman" w:cs="Times New Roman"/>
          <w:b/>
          <w:sz w:val="24"/>
          <w:szCs w:val="24"/>
        </w:rPr>
        <w:t>:              Urdhëri i Farmacistëve të Shqipërosë, Enti Publik</w:t>
      </w:r>
    </w:p>
    <w:p w:rsidR="00052FA3" w:rsidRPr="00786E59" w:rsidRDefault="00052FA3" w:rsidP="00052FA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Pushimin te procedimit penal</w:t>
      </w:r>
    </w:p>
    <w:p w:rsidR="00052FA3" w:rsidRDefault="00052FA3" w:rsidP="00052FA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A3" w:rsidRPr="00786E59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906C7">
        <w:rPr>
          <w:rFonts w:ascii="Times New Roman" w:hAnsi="Times New Roman" w:cs="Times New Roman"/>
          <w:b/>
          <w:sz w:val="24"/>
          <w:szCs w:val="24"/>
          <w:u w:val="single"/>
        </w:rPr>
        <w:t>Person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Interesuar</w:t>
      </w:r>
      <w:r w:rsidRPr="000906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Etleva Ruci (Taga)</w:t>
      </w:r>
    </w:p>
    <w:p w:rsidR="00052FA3" w:rsidRPr="00750896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Etleva Ruci (Taga),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A3" w:rsidRDefault="00052FA3" w:rsidP="00052FA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D062DB" w:rsidRDefault="00BA3D7F" w:rsidP="00D062DB"/>
    <w:sectPr w:rsidR="00BA3D7F" w:rsidRPr="00D0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FA3"/>
    <w:rsid w:val="0017194E"/>
    <w:rsid w:val="00401F75"/>
    <w:rsid w:val="007E474E"/>
    <w:rsid w:val="00A543A3"/>
    <w:rsid w:val="00BA3D7F"/>
    <w:rsid w:val="00D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508</Words>
  <Characters>2897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</cp:revision>
  <dcterms:created xsi:type="dcterms:W3CDTF">2019-03-12T17:11:00Z</dcterms:created>
  <dcterms:modified xsi:type="dcterms:W3CDTF">2019-03-15T13:38:00Z</dcterms:modified>
</cp:coreProperties>
</file>