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C64E7C" w:rsidRPr="00BE7492" w:rsidRDefault="00C64E7C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2" w:rsidRP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Nr. 21, date 7.1.2005</w:t>
      </w:r>
    </w:p>
    <w:p w:rsidR="00BE7492" w:rsidRP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PER MIRATIMIN E STRUKTURES, TE ORGANIKES DHE TE PAGAVE TE PUNONJESVE TE KOMITETIT SHTETEROR PER KTHIMIN DHE KOMPENSIMIN E PRONAVE DHE TE KOMISIONEVE VENDORE</w:t>
      </w:r>
    </w:p>
    <w:p w:rsid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2" w:rsidRPr="00C64E7C" w:rsidRDefault="00BE7492" w:rsidP="00BE749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4E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C64E7C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C64E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BE7492" w:rsidRPr="00C64E7C" w:rsidRDefault="00BE7492" w:rsidP="00C64E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4E7C">
        <w:rPr>
          <w:rFonts w:ascii="Times New Roman" w:hAnsi="Times New Roman" w:cs="Times New Roman"/>
          <w:b/>
          <w:i/>
          <w:sz w:val="24"/>
          <w:szCs w:val="24"/>
        </w:rPr>
        <w:t xml:space="preserve">VKM Nr. 367, </w:t>
      </w:r>
      <w:proofErr w:type="spellStart"/>
      <w:r w:rsidRPr="00C64E7C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E82B88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C64E7C">
        <w:rPr>
          <w:rFonts w:ascii="Times New Roman" w:hAnsi="Times New Roman" w:cs="Times New Roman"/>
          <w:b/>
          <w:i/>
          <w:sz w:val="24"/>
          <w:szCs w:val="24"/>
        </w:rPr>
        <w:t xml:space="preserve"> 14.06.2006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49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mbështetjetenenit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teKushtetutës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teshkronjës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"d"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tenenit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teligjitnr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9235, date 29.7.2004 "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dhetenenit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5/1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teligjitnr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 8487, date 13.5.1999 "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Përkompetencatpërcaktimin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pagavetepunës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tendryshuar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MinistritteShtetitpërKoordinimindheteMinistritteFinancave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KëshilliiMinistrave</w:t>
      </w:r>
      <w:proofErr w:type="spellEnd"/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BE7492" w:rsidRDefault="00BE7492" w:rsidP="00BE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1.</w:t>
      </w:r>
      <w:r w:rsidRPr="00BE7492">
        <w:rPr>
          <w:rFonts w:ascii="Times New Roman" w:hAnsi="Times New Roman" w:cs="Times New Roman"/>
          <w:sz w:val="24"/>
          <w:szCs w:val="24"/>
        </w:rPr>
        <w:t xml:space="preserve">Struktura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KomitetitShtetërorpërKthimindheKo</w:t>
      </w:r>
      <w:r>
        <w:rPr>
          <w:rFonts w:ascii="Times New Roman" w:hAnsi="Times New Roman" w:cs="Times New Roman"/>
          <w:sz w:val="24"/>
          <w:szCs w:val="24"/>
        </w:rPr>
        <w:t>mpensimin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Pronaveështësipas</w:t>
      </w:r>
      <w:r w:rsidRPr="00BE7492">
        <w:rPr>
          <w:rFonts w:ascii="Times New Roman" w:hAnsi="Times New Roman" w:cs="Times New Roman"/>
          <w:sz w:val="24"/>
          <w:szCs w:val="24"/>
        </w:rPr>
        <w:t>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2.</w:t>
      </w:r>
      <w:r w:rsidRPr="00BE7492">
        <w:rPr>
          <w:rFonts w:ascii="Times New Roman" w:hAnsi="Times New Roman" w:cs="Times New Roman"/>
          <w:sz w:val="24"/>
          <w:szCs w:val="24"/>
        </w:rPr>
        <w:t xml:space="preserve">Organika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KomitetitShtetërorpërKthimindheKo</w:t>
      </w:r>
      <w:r>
        <w:rPr>
          <w:rFonts w:ascii="Times New Roman" w:hAnsi="Times New Roman" w:cs="Times New Roman"/>
          <w:sz w:val="24"/>
          <w:szCs w:val="24"/>
        </w:rPr>
        <w:t>mpensimin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Pronaveështësipas</w:t>
      </w:r>
      <w:r w:rsidRPr="00BE7492">
        <w:rPr>
          <w:rFonts w:ascii="Times New Roman" w:hAnsi="Times New Roman" w:cs="Times New Roman"/>
          <w:sz w:val="24"/>
          <w:szCs w:val="24"/>
        </w:rPr>
        <w:t>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</w:t>
      </w:r>
      <w:r>
        <w:rPr>
          <w:rFonts w:ascii="Times New Roman" w:hAnsi="Times New Roman" w:cs="Times New Roman"/>
          <w:sz w:val="24"/>
          <w:szCs w:val="24"/>
        </w:rPr>
        <w:t>heështëpjesepërbërëse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3.</w:t>
      </w:r>
      <w:r w:rsidRPr="00BE7492">
        <w:rPr>
          <w:rFonts w:ascii="Times New Roman" w:hAnsi="Times New Roman" w:cs="Times New Roman"/>
          <w:sz w:val="24"/>
          <w:szCs w:val="24"/>
        </w:rPr>
        <w:t xml:space="preserve">Struktura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komisionevevendorepërkthimindhekompensimin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ronaveështësipas</w:t>
      </w:r>
      <w:r w:rsidRPr="00BE7492">
        <w:rPr>
          <w:rFonts w:ascii="Times New Roman" w:hAnsi="Times New Roman" w:cs="Times New Roman"/>
          <w:sz w:val="24"/>
          <w:szCs w:val="24"/>
        </w:rPr>
        <w:t>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1/1,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4.</w:t>
      </w:r>
      <w:r w:rsidRPr="00BE7492">
        <w:rPr>
          <w:rFonts w:ascii="Times New Roman" w:hAnsi="Times New Roman" w:cs="Times New Roman"/>
          <w:sz w:val="24"/>
          <w:szCs w:val="24"/>
        </w:rPr>
        <w:t xml:space="preserve">Organika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përkthimindhekompensim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pronaveTiraneështësipas</w:t>
      </w:r>
      <w:r w:rsidRPr="00BE7492">
        <w:rPr>
          <w:rFonts w:ascii="Times New Roman" w:hAnsi="Times New Roman" w:cs="Times New Roman"/>
          <w:sz w:val="24"/>
          <w:szCs w:val="24"/>
        </w:rPr>
        <w:t>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2/1,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5.</w:t>
      </w:r>
      <w:r w:rsidRPr="00BE7492">
        <w:rPr>
          <w:rFonts w:ascii="Times New Roman" w:hAnsi="Times New Roman" w:cs="Times New Roman"/>
          <w:sz w:val="24"/>
          <w:szCs w:val="24"/>
        </w:rPr>
        <w:t xml:space="preserve">Organika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komisionevevendorepërkthimindhekompensimin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qarqetDurrës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Korçe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Vlore,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LezhedheShkodërështësipasskemës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2/2,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6.</w:t>
      </w:r>
      <w:r w:rsidRPr="00BE7492">
        <w:rPr>
          <w:rFonts w:ascii="Times New Roman" w:hAnsi="Times New Roman" w:cs="Times New Roman"/>
          <w:sz w:val="24"/>
          <w:szCs w:val="24"/>
        </w:rPr>
        <w:t>Organika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komisionevevendorepërkthimindhekompensimin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qarqetBerat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Dibër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Elbasan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GjirokastërdheKukësështësipasskemës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2/3,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7.</w:t>
      </w:r>
      <w:r w:rsidRPr="00BE7492">
        <w:rPr>
          <w:rFonts w:ascii="Times New Roman" w:hAnsi="Times New Roman" w:cs="Times New Roman"/>
          <w:sz w:val="24"/>
          <w:szCs w:val="24"/>
        </w:rPr>
        <w:t>NumriipërgjithshëmipunonjësveteKomitetitShtetë</w:t>
      </w:r>
      <w:r>
        <w:rPr>
          <w:rFonts w:ascii="Times New Roman" w:hAnsi="Times New Roman" w:cs="Times New Roman"/>
          <w:sz w:val="24"/>
          <w:szCs w:val="24"/>
        </w:rPr>
        <w:t>rorpërKthimindheKompensimin</w:t>
      </w:r>
      <w:r w:rsidRPr="00BE749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Pronavedhetekomisionevevendoreështë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8.</w:t>
      </w:r>
      <w:r w:rsidRPr="00BE7492">
        <w:rPr>
          <w:rFonts w:ascii="Times New Roman" w:hAnsi="Times New Roman" w:cs="Times New Roman"/>
          <w:sz w:val="24"/>
          <w:szCs w:val="24"/>
        </w:rPr>
        <w:t>Strukturatdhenivelet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pagavepërnëpunësit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KomitetitShtetërorpërKthimindheKompensimin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Pronavedhetekomisionevevendoreështësipaslidhjesnr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7492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qeibashkëlidhetkëtijvendimidheështëpjesepërbërëse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9.</w:t>
      </w:r>
      <w:r w:rsidRPr="00BE7492">
        <w:rPr>
          <w:rFonts w:ascii="Times New Roman" w:hAnsi="Times New Roman" w:cs="Times New Roman"/>
          <w:sz w:val="24"/>
          <w:szCs w:val="24"/>
        </w:rPr>
        <w:t xml:space="preserve">Paga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kolona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1)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lidhjes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nr.1 -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shkol</w:t>
      </w:r>
      <w:r>
        <w:rPr>
          <w:rFonts w:ascii="Times New Roman" w:hAnsi="Times New Roman" w:cs="Times New Roman"/>
          <w:sz w:val="24"/>
          <w:szCs w:val="24"/>
        </w:rPr>
        <w:t>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larte-është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E7492">
        <w:rPr>
          <w:rFonts w:ascii="Times New Roman" w:hAnsi="Times New Roman" w:cs="Times New Roman"/>
          <w:sz w:val="24"/>
          <w:szCs w:val="24"/>
        </w:rPr>
        <w:t>0 050 (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hjetëmijë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leke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10.</w:t>
      </w:r>
      <w:r w:rsidRPr="00BE7492">
        <w:rPr>
          <w:rFonts w:ascii="Times New Roman" w:hAnsi="Times New Roman" w:cs="Times New Roman"/>
          <w:sz w:val="24"/>
          <w:szCs w:val="24"/>
        </w:rPr>
        <w:t>Shtesapërvjetërsipune (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kolona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masën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përqind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çdovitipune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25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dhellogaritetmbipagën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11.</w:t>
      </w:r>
      <w:r w:rsidRPr="00BE7492">
        <w:rPr>
          <w:rFonts w:ascii="Times New Roman" w:hAnsi="Times New Roman" w:cs="Times New Roman"/>
          <w:sz w:val="24"/>
          <w:szCs w:val="24"/>
        </w:rPr>
        <w:t>Shtesapërkualifikim (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kolona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0 (zero).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.</w:t>
      </w:r>
      <w:r w:rsidRPr="00BE7492">
        <w:rPr>
          <w:rFonts w:ascii="Times New Roman" w:hAnsi="Times New Roman" w:cs="Times New Roman"/>
          <w:sz w:val="24"/>
          <w:szCs w:val="24"/>
        </w:rPr>
        <w:t>Shtesapërpozicionështësipaskolonës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telidhjes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nr.1.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.</w:t>
      </w:r>
      <w:r w:rsidRPr="00BE7492">
        <w:rPr>
          <w:rFonts w:ascii="Times New Roman" w:hAnsi="Times New Roman" w:cs="Times New Roman"/>
          <w:sz w:val="24"/>
          <w:szCs w:val="24"/>
        </w:rPr>
        <w:t>Nivelet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pagavepërnëpunësit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kabinetittekryetaritteKomitetitShtetërorpërKthimindheKompensimin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Pronavedhepërkryetarin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anëtaret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komisionevevendorepërkthimindhekompensimin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janësi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poshtëvijon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:</w:t>
      </w:r>
    </w:p>
    <w:p w:rsid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NëKomitetinShtetërorpërKthimindheKompensimin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: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Këshilltar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90 113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;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Zëdhënësshtypi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53 199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;</w:t>
      </w:r>
    </w:p>
    <w:p w:rsid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31 485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Nëkomisionetvendorepërkthimindhekompensimin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: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59 714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;</w:t>
      </w:r>
    </w:p>
    <w:p w:rsid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53 199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14.</w:t>
      </w:r>
      <w:r w:rsidRPr="00BE7492">
        <w:rPr>
          <w:rFonts w:ascii="Times New Roman" w:hAnsi="Times New Roman" w:cs="Times New Roman"/>
          <w:sz w:val="24"/>
          <w:szCs w:val="24"/>
        </w:rPr>
        <w:t xml:space="preserve">Punonjësit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tjerëteKomitetitShtetërorpërKthimindheKompensimin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Pronavedhetekomisionevevendorepërkthimindhekompensimin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pronavetepaguhensipaslidhjes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II-5 "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Pagabazesipasklasavepërpunonjësit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ministrivedheinstitucionevetetjeraqendrore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tevendimit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nr.726, date 21.12.2000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teKëshillitteMinistrave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Përpagat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punonjësveteinstitucionevebuxhetore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tendryshuar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15.</w:t>
      </w:r>
      <w:r w:rsidRPr="00C64E7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64E7C" w:rsidRPr="00C64E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 </w:t>
      </w:r>
      <w:proofErr w:type="spellStart"/>
      <w:r w:rsidRPr="00C64E7C">
        <w:rPr>
          <w:rFonts w:ascii="Times New Roman" w:hAnsi="Times New Roman" w:cs="Times New Roman"/>
          <w:i/>
          <w:color w:val="FF0000"/>
          <w:sz w:val="24"/>
          <w:szCs w:val="24"/>
        </w:rPr>
        <w:t>shfuqizuar</w:t>
      </w:r>
      <w:proofErr w:type="spellEnd"/>
      <w:r w:rsidRPr="00C64E7C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Pr="00BE7492">
        <w:rPr>
          <w:rFonts w:ascii="Times New Roman" w:hAnsi="Times New Roman" w:cs="Times New Roman"/>
          <w:b/>
          <w:sz w:val="24"/>
          <w:szCs w:val="24"/>
        </w:rPr>
        <w:t>.</w:t>
      </w:r>
      <w:r w:rsidRPr="00BE7492">
        <w:rPr>
          <w:rFonts w:ascii="Times New Roman" w:hAnsi="Times New Roman" w:cs="Times New Roman"/>
          <w:sz w:val="24"/>
          <w:szCs w:val="24"/>
        </w:rPr>
        <w:t>Efektetfinanciareqerrjedhinngazbatimiikëtijvendimi</w:t>
      </w:r>
      <w:proofErr w:type="gramEnd"/>
      <w:r w:rsidRPr="00BE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tepërballohenngabuxhetii</w:t>
      </w:r>
      <w:proofErr w:type="spellEnd"/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492">
        <w:rPr>
          <w:rFonts w:ascii="Times New Roman" w:hAnsi="Times New Roman" w:cs="Times New Roman"/>
          <w:sz w:val="24"/>
          <w:szCs w:val="24"/>
        </w:rPr>
        <w:t>KomitetitShtetërorpërKthimindheKompensimin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Pronave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B88" w:rsidRDefault="00E82B88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492">
        <w:rPr>
          <w:rFonts w:ascii="Times New Roman" w:hAnsi="Times New Roman" w:cs="Times New Roman"/>
          <w:sz w:val="24"/>
          <w:szCs w:val="24"/>
        </w:rPr>
        <w:t>Kyvendimhyn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botimit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E7492">
        <w:rPr>
          <w:rFonts w:ascii="Times New Roman" w:hAnsi="Times New Roman" w:cs="Times New Roman"/>
          <w:sz w:val="24"/>
          <w:szCs w:val="24"/>
        </w:rPr>
        <w:t>FletorenZyrtare</w:t>
      </w:r>
      <w:proofErr w:type="spellEnd"/>
      <w:r w:rsidRPr="00BE74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E7C" w:rsidRPr="00BE7492" w:rsidRDefault="00C64E7C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E82B88" w:rsidRDefault="00BE7492" w:rsidP="00BE74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88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C64E7C" w:rsidRPr="00BE7492" w:rsidRDefault="00C64E7C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492">
        <w:rPr>
          <w:rFonts w:ascii="Times New Roman" w:hAnsi="Times New Roman" w:cs="Times New Roman"/>
          <w:b/>
          <w:sz w:val="24"/>
          <w:szCs w:val="24"/>
        </w:rPr>
        <w:t>Fatos</w:t>
      </w:r>
      <w:proofErr w:type="spellEnd"/>
      <w:r w:rsidRPr="00BE7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492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492" w:rsidRPr="00BE7492" w:rsidRDefault="00F645A1" w:rsidP="00BE7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E7492">
        <w:rPr>
          <w:rFonts w:ascii="Times New Roman" w:hAnsi="Times New Roman" w:cs="Times New Roman"/>
          <w:sz w:val="24"/>
          <w:szCs w:val="24"/>
        </w:rPr>
        <w:t>LIDHJA NR.1</w:t>
      </w:r>
    </w:p>
    <w:p w:rsidR="00BE7492" w:rsidRPr="00BE7492" w:rsidRDefault="00BE7492" w:rsidP="00BE7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015"/>
        <w:gridCol w:w="1055"/>
        <w:gridCol w:w="1235"/>
        <w:gridCol w:w="1825"/>
      </w:tblGrid>
      <w:tr w:rsidR="00C64E7C" w:rsidTr="00C64E7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EMËRTIMI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KATEGORITË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PAGA MUJORE</w:t>
            </w:r>
          </w:p>
        </w:tc>
      </w:tr>
      <w:tr w:rsidR="00C64E7C" w:rsidTr="00C64E7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PAGA INDIVIDUALE </w:t>
            </w:r>
          </w:p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(PAGA BAZË)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SHTESA E POZICIONIT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Paga e grupit (PG)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Shtesa vjetore për vjetërsi (SHV)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Shtesa për kualifikim (SHK) lekë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Shtesa për pozicion (SHP) lekë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Drejtor drejtorie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II-b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10 050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80 342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Përgjegjës sektori në Komitetin Shtetëror të Kthimit dhe Kompensimit të pronave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III-a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10 050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59 714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Përgjegjës sektori në Komitetin Shtetëror.</w:t>
            </w:r>
          </w:p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Specialist i nivelit të lartë në Komitetin Shtetëror.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III-b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10 050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43 428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Specialist i nivelit të mesëm në Komitetin Shtetëror.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IV-a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10 050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32 571</w:t>
            </w:r>
          </w:p>
        </w:tc>
      </w:tr>
      <w:tr w:rsidR="00C64E7C" w:rsidTr="00C64E7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Specialist në Komitetin Shtetëror.</w:t>
            </w:r>
          </w:p>
          <w:p w:rsidR="00C64E7C" w:rsidRDefault="00C64E7C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Specialist në komisionet vendore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IV-b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10 050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7C" w:rsidRDefault="00C64E7C">
            <w:pPr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21 714</w:t>
            </w:r>
          </w:p>
        </w:tc>
      </w:tr>
    </w:tbl>
    <w:p w:rsidR="00DE5CCF" w:rsidRPr="00BE7492" w:rsidRDefault="00DE5CCF" w:rsidP="00C64E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CCF" w:rsidRPr="00BE7492" w:rsidSect="00E30DF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9E6"/>
    <w:multiLevelType w:val="hybridMultilevel"/>
    <w:tmpl w:val="82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2A2"/>
    <w:rsid w:val="002326C3"/>
    <w:rsid w:val="002362A2"/>
    <w:rsid w:val="002C1D79"/>
    <w:rsid w:val="0054015A"/>
    <w:rsid w:val="00BE7492"/>
    <w:rsid w:val="00C64E7C"/>
    <w:rsid w:val="00DE5CCF"/>
    <w:rsid w:val="00E30DF4"/>
    <w:rsid w:val="00E82B88"/>
    <w:rsid w:val="00F6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pc</cp:lastModifiedBy>
  <cp:revision>4</cp:revision>
  <dcterms:created xsi:type="dcterms:W3CDTF">2016-02-23T09:36:00Z</dcterms:created>
  <dcterms:modified xsi:type="dcterms:W3CDTF">2016-04-19T22:26:00Z</dcterms:modified>
</cp:coreProperties>
</file>